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338" w:rsidRPr="00CC3338" w:rsidRDefault="00CC3338" w:rsidP="00CC3338">
      <w:pPr>
        <w:ind w:left="397" w:hanging="397"/>
        <w:rPr>
          <w:rFonts w:asciiTheme="minorHAnsi" w:eastAsiaTheme="minorEastAsia" w:hAnsiTheme="minorHAnsi"/>
          <w:b/>
          <w:sz w:val="24"/>
          <w:szCs w:val="24"/>
        </w:rPr>
      </w:pPr>
      <w:bookmarkStart w:id="0" w:name="_GoBack"/>
      <w:bookmarkEnd w:id="0"/>
      <w:r w:rsidRPr="00CC3338">
        <w:rPr>
          <w:rFonts w:asciiTheme="minorHAnsi" w:eastAsiaTheme="minorEastAsia" w:hAnsiTheme="minorHAnsi"/>
          <w:b/>
          <w:sz w:val="24"/>
          <w:szCs w:val="24"/>
        </w:rPr>
        <w:t>ZIELDEFINITION Fördermaßnahme 77-02</w:t>
      </w:r>
    </w:p>
    <w:p w:rsidR="00CC3338" w:rsidRDefault="00CC3338" w:rsidP="00CC3338">
      <w:pPr>
        <w:ind w:left="397" w:hanging="397"/>
        <w:rPr>
          <w:rFonts w:asciiTheme="minorHAnsi" w:eastAsiaTheme="minorEastAsia" w:hAnsiTheme="minorHAnsi"/>
          <w:sz w:val="24"/>
          <w:szCs w:val="24"/>
        </w:rPr>
      </w:pPr>
    </w:p>
    <w:p w:rsidR="00027F6D" w:rsidRPr="00CC3338" w:rsidRDefault="00CC3338" w:rsidP="00CC3338">
      <w:pPr>
        <w:ind w:left="397" w:hanging="397"/>
        <w:rPr>
          <w:rFonts w:asciiTheme="minorHAnsi" w:eastAsiaTheme="minorEastAsia" w:hAnsiTheme="minorHAnsi"/>
          <w:b/>
          <w:sz w:val="24"/>
          <w:szCs w:val="24"/>
        </w:rPr>
      </w:pPr>
      <w:r w:rsidRPr="00CC3338">
        <w:rPr>
          <w:rFonts w:asciiTheme="minorHAnsi" w:eastAsiaTheme="minorEastAsia" w:hAnsiTheme="minorHAnsi"/>
          <w:b/>
          <w:sz w:val="24"/>
          <w:szCs w:val="24"/>
        </w:rPr>
        <w:t xml:space="preserve">1. </w:t>
      </w:r>
      <w:r w:rsidR="00027F6D" w:rsidRPr="00CC3338">
        <w:rPr>
          <w:rFonts w:asciiTheme="minorHAnsi" w:eastAsiaTheme="minorEastAsia" w:hAnsiTheme="minorHAnsi"/>
          <w:b/>
          <w:sz w:val="24"/>
          <w:szCs w:val="24"/>
        </w:rPr>
        <w:t xml:space="preserve">Wie soll die Situation nach der Umsetzung des </w:t>
      </w:r>
      <w:r>
        <w:rPr>
          <w:rFonts w:asciiTheme="minorHAnsi" w:eastAsiaTheme="minorEastAsia" w:hAnsiTheme="minorHAnsi"/>
          <w:b/>
          <w:sz w:val="24"/>
          <w:szCs w:val="24"/>
        </w:rPr>
        <w:t>jeweiligen Arbeitspakets</w:t>
      </w:r>
      <w:r w:rsidR="00027F6D" w:rsidRPr="00CC3338">
        <w:rPr>
          <w:rFonts w:asciiTheme="minorHAnsi" w:eastAsiaTheme="minorEastAsia" w:hAnsiTheme="minorHAnsi"/>
          <w:b/>
          <w:sz w:val="24"/>
          <w:szCs w:val="24"/>
        </w:rPr>
        <w:t xml:space="preserve"> </w:t>
      </w:r>
      <w:r w:rsidR="001C1E2C">
        <w:rPr>
          <w:rFonts w:asciiTheme="minorHAnsi" w:eastAsiaTheme="minorEastAsia" w:hAnsiTheme="minorHAnsi"/>
          <w:b/>
          <w:sz w:val="24"/>
          <w:szCs w:val="24"/>
        </w:rPr>
        <w:t xml:space="preserve">(vormals Teilprojekt) </w:t>
      </w:r>
      <w:r w:rsidR="00027F6D" w:rsidRPr="00CC3338">
        <w:rPr>
          <w:rFonts w:asciiTheme="minorHAnsi" w:eastAsiaTheme="minorEastAsia" w:hAnsiTheme="minorHAnsi"/>
          <w:b/>
          <w:sz w:val="24"/>
          <w:szCs w:val="24"/>
        </w:rPr>
        <w:t xml:space="preserve">sein? </w:t>
      </w:r>
    </w:p>
    <w:p w:rsidR="00AD0F25" w:rsidRPr="00AD0F25" w:rsidRDefault="00AD0F25" w:rsidP="00AD0F25">
      <w:pPr>
        <w:ind w:left="360"/>
        <w:rPr>
          <w:rFonts w:asciiTheme="minorHAnsi" w:eastAsiaTheme="minorEastAsia" w:hAnsiTheme="minorHAnsi"/>
          <w:sz w:val="24"/>
          <w:szCs w:val="24"/>
        </w:rPr>
      </w:pPr>
    </w:p>
    <w:p w:rsidR="00027F6D" w:rsidRPr="00CC3338" w:rsidRDefault="00027F6D" w:rsidP="00027F6D">
      <w:pPr>
        <w:rPr>
          <w:rFonts w:asciiTheme="minorHAnsi" w:eastAsiaTheme="minorEastAsia" w:hAnsiTheme="minorHAnsi"/>
          <w:b/>
          <w:sz w:val="24"/>
          <w:szCs w:val="24"/>
        </w:rPr>
      </w:pPr>
      <w:r w:rsidRPr="00CC3338">
        <w:rPr>
          <w:rFonts w:asciiTheme="minorHAnsi" w:eastAsiaTheme="minorEastAsia" w:hAnsiTheme="minorHAnsi"/>
          <w:b/>
          <w:sz w:val="24"/>
          <w:szCs w:val="24"/>
        </w:rPr>
        <w:t xml:space="preserve">2. Welche konkreten, messbaren Ziele und Folgewirkungen mitsamt ihren Indikatoren sollen durch </w:t>
      </w:r>
      <w:r w:rsidR="00CC3338">
        <w:rPr>
          <w:rFonts w:asciiTheme="minorHAnsi" w:eastAsiaTheme="minorEastAsia" w:hAnsiTheme="minorHAnsi"/>
          <w:b/>
          <w:sz w:val="24"/>
          <w:szCs w:val="24"/>
        </w:rPr>
        <w:t>das Arbeitspaket</w:t>
      </w:r>
      <w:r w:rsidRPr="00CC3338">
        <w:rPr>
          <w:rFonts w:asciiTheme="minorHAnsi" w:eastAsiaTheme="minorEastAsia" w:hAnsiTheme="minorHAnsi"/>
          <w:b/>
          <w:sz w:val="24"/>
          <w:szCs w:val="24"/>
        </w:rPr>
        <w:t xml:space="preserve"> erreicht werden (Ziele zur Projektsteuerung</w:t>
      </w:r>
      <w:r w:rsidR="00CC3338">
        <w:rPr>
          <w:rFonts w:asciiTheme="minorHAnsi" w:eastAsiaTheme="minorEastAsia" w:hAnsiTheme="minorHAnsi"/>
          <w:b/>
          <w:sz w:val="24"/>
          <w:szCs w:val="24"/>
        </w:rPr>
        <w:t xml:space="preserve"> im Arbeitspaket</w:t>
      </w:r>
      <w:r w:rsidRPr="00CC3338">
        <w:rPr>
          <w:rFonts w:asciiTheme="minorHAnsi" w:eastAsiaTheme="minorEastAsia" w:hAnsiTheme="minorHAnsi"/>
          <w:b/>
          <w:sz w:val="24"/>
          <w:szCs w:val="24"/>
        </w:rPr>
        <w:t>)?</w:t>
      </w:r>
    </w:p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</w:p>
    <w:p w:rsidR="00027F6D" w:rsidRPr="00AD0F25" w:rsidRDefault="00027F6D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  <w:r w:rsidRPr="00CC3338">
        <w:rPr>
          <w:rFonts w:asciiTheme="minorHAnsi" w:eastAsiaTheme="minorEastAsia" w:hAnsiTheme="minorHAnsi"/>
          <w:sz w:val="24"/>
          <w:szCs w:val="24"/>
          <w:u w:val="single"/>
        </w:rPr>
        <w:t>Erläuterung: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</w:t>
      </w:r>
      <w:r w:rsidR="00CC3338">
        <w:rPr>
          <w:rFonts w:asciiTheme="minorHAnsi" w:eastAsiaTheme="minorEastAsia" w:hAnsiTheme="minorHAnsi"/>
          <w:sz w:val="24"/>
          <w:szCs w:val="24"/>
        </w:rPr>
        <w:t>im Förderantrag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wurden bereits die Ziele für </w:t>
      </w:r>
      <w:r w:rsidR="00CC3338">
        <w:rPr>
          <w:rFonts w:asciiTheme="minorHAnsi" w:eastAsiaTheme="minorEastAsia" w:hAnsiTheme="minorHAnsi"/>
          <w:sz w:val="24"/>
          <w:szCs w:val="24"/>
        </w:rPr>
        <w:t xml:space="preserve">das gesamte Projekt 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dargestellt. Hier soll die Betrachtung auf Ebene der </w:t>
      </w:r>
      <w:r w:rsidR="00CC3338">
        <w:rPr>
          <w:rFonts w:asciiTheme="minorHAnsi" w:eastAsiaTheme="minorEastAsia" w:hAnsiTheme="minorHAnsi"/>
          <w:sz w:val="24"/>
          <w:szCs w:val="24"/>
        </w:rPr>
        <w:t>Arbeitspakete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erfolgen. </w:t>
      </w:r>
      <w:r w:rsidR="00CC3338">
        <w:rPr>
          <w:rFonts w:asciiTheme="minorHAnsi" w:eastAsiaTheme="minorEastAsia" w:hAnsiTheme="minorHAnsi"/>
          <w:sz w:val="24"/>
          <w:szCs w:val="24"/>
        </w:rPr>
        <w:t>Bitte die Befüllung je Arbeitspaket vorzunehmen.</w:t>
      </w:r>
    </w:p>
    <w:p w:rsidR="00027F6D" w:rsidRPr="00AD0F25" w:rsidRDefault="00027F6D" w:rsidP="00027F6D">
      <w:pPr>
        <w:pStyle w:val="Fuzeile"/>
        <w:rPr>
          <w:rFonts w:asciiTheme="minorHAnsi" w:eastAsiaTheme="minorEastAsia" w:hAnsiTheme="minorHAnsi"/>
          <w:sz w:val="24"/>
          <w:szCs w:val="24"/>
        </w:rPr>
      </w:pPr>
    </w:p>
    <w:p w:rsidR="00027F6D" w:rsidRPr="00AD0F25" w:rsidRDefault="00027F6D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  <w:r w:rsidRPr="00AD0F25">
        <w:rPr>
          <w:rFonts w:asciiTheme="minorHAnsi" w:eastAsiaTheme="minorEastAsia" w:hAnsiTheme="minorHAnsi"/>
          <w:sz w:val="24"/>
          <w:szCs w:val="24"/>
        </w:rPr>
        <w:t xml:space="preserve">Es können die unten angeführten Ziele, Folgewirkungen und Indikatoren, falls für das </w:t>
      </w:r>
      <w:r w:rsidR="001C1E2C">
        <w:rPr>
          <w:rFonts w:asciiTheme="minorHAnsi" w:eastAsiaTheme="minorEastAsia" w:hAnsiTheme="minorHAnsi"/>
          <w:sz w:val="24"/>
          <w:szCs w:val="24"/>
        </w:rPr>
        <w:t>Arbeitspaket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zutreffend, mit den geplanten Werten dargestellt werden. </w:t>
      </w:r>
    </w:p>
    <w:p w:rsidR="00027F6D" w:rsidRDefault="00027F6D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  <w:r w:rsidRPr="00AD0F25">
        <w:rPr>
          <w:rFonts w:asciiTheme="minorHAnsi" w:eastAsiaTheme="minorEastAsia" w:hAnsiTheme="minorHAnsi"/>
          <w:sz w:val="24"/>
          <w:szCs w:val="24"/>
        </w:rPr>
        <w:t xml:space="preserve">Falls keine der vorgegebenen Ziele und Folgewirkungen mit den jeweiligen Indikatoren für das </w:t>
      </w:r>
      <w:r w:rsidR="001C1E2C">
        <w:rPr>
          <w:rFonts w:asciiTheme="minorHAnsi" w:eastAsiaTheme="minorEastAsia" w:hAnsiTheme="minorHAnsi"/>
          <w:sz w:val="24"/>
          <w:szCs w:val="24"/>
        </w:rPr>
        <w:t>Arbeitspaket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zutreffen, müssen andere Ziele</w:t>
      </w:r>
      <w:r w:rsidR="00CC3338">
        <w:rPr>
          <w:rFonts w:asciiTheme="minorHAnsi" w:eastAsiaTheme="minorEastAsia" w:hAnsiTheme="minorHAnsi"/>
          <w:sz w:val="24"/>
          <w:szCs w:val="24"/>
        </w:rPr>
        <w:t xml:space="preserve"> und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Folgewirkungen mit den jeweiligen Indikatoren dargelegt werden. </w:t>
      </w:r>
    </w:p>
    <w:p w:rsidR="00CC3338" w:rsidRPr="00AD0F25" w:rsidRDefault="00CC3338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</w:p>
    <w:p w:rsidR="00027F6D" w:rsidRPr="00CC3338" w:rsidRDefault="00027F6D" w:rsidP="00CC3338">
      <w:pPr>
        <w:pStyle w:val="Fuzeile"/>
        <w:jc w:val="left"/>
        <w:rPr>
          <w:rFonts w:asciiTheme="minorHAnsi" w:eastAsiaTheme="minorEastAsia" w:hAnsiTheme="minorHAnsi"/>
          <w:b/>
          <w:sz w:val="24"/>
          <w:szCs w:val="24"/>
        </w:rPr>
      </w:pPr>
      <w:r w:rsidRPr="00CC3338">
        <w:rPr>
          <w:rFonts w:asciiTheme="minorHAnsi" w:eastAsiaTheme="minorEastAsia" w:hAnsiTheme="minorHAnsi"/>
          <w:b/>
          <w:sz w:val="24"/>
          <w:szCs w:val="24"/>
        </w:rPr>
        <w:t xml:space="preserve">Es muss jedoch mind. ein </w:t>
      </w:r>
      <w:r w:rsidR="00221334">
        <w:rPr>
          <w:rFonts w:asciiTheme="minorHAnsi" w:eastAsiaTheme="minorEastAsia" w:hAnsiTheme="minorHAnsi"/>
          <w:b/>
          <w:sz w:val="24"/>
          <w:szCs w:val="24"/>
        </w:rPr>
        <w:t>A</w:t>
      </w:r>
      <w:r w:rsidR="001C1E2C">
        <w:rPr>
          <w:rFonts w:asciiTheme="minorHAnsi" w:eastAsiaTheme="minorEastAsia" w:hAnsiTheme="minorHAnsi"/>
          <w:b/>
          <w:sz w:val="24"/>
          <w:szCs w:val="24"/>
        </w:rPr>
        <w:t>rbeitspaket</w:t>
      </w:r>
      <w:r w:rsidRPr="00CC3338">
        <w:rPr>
          <w:rFonts w:asciiTheme="minorHAnsi" w:eastAsiaTheme="minorEastAsia" w:hAnsiTheme="minorHAnsi"/>
          <w:b/>
          <w:sz w:val="24"/>
          <w:szCs w:val="24"/>
        </w:rPr>
        <w:t>spezifisches Ziel und mind. eine Folgewirkung mit den jeweiligen Indikatoren quantifiziert oder zumindest qualitativ beschrieben werden.</w:t>
      </w:r>
    </w:p>
    <w:p w:rsidR="00027F6D" w:rsidRDefault="00027F6D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</w:p>
    <w:p w:rsidR="007E3EFD" w:rsidRPr="00AD0F25" w:rsidRDefault="007E3EFD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</w:p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</w:p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  <w:r w:rsidRPr="00AD0F25">
        <w:rPr>
          <w:rFonts w:asciiTheme="minorHAnsi" w:eastAsiaTheme="minorEastAsia" w:hAnsiTheme="minorHAnsi"/>
          <w:sz w:val="24"/>
          <w:szCs w:val="24"/>
        </w:rPr>
        <w:t xml:space="preserve">Folgende Ziele, Folgewirkungen und deren Indikatoren sind, falls für das geplante </w:t>
      </w:r>
      <w:r w:rsidR="00CC3338">
        <w:rPr>
          <w:rFonts w:asciiTheme="minorHAnsi" w:eastAsiaTheme="minorEastAsia" w:hAnsiTheme="minorHAnsi"/>
          <w:sz w:val="24"/>
          <w:szCs w:val="24"/>
        </w:rPr>
        <w:t xml:space="preserve">Arbeitspaket </w:t>
      </w:r>
      <w:r w:rsidRPr="00AD0F25">
        <w:rPr>
          <w:rFonts w:asciiTheme="minorHAnsi" w:eastAsiaTheme="minorEastAsia" w:hAnsiTheme="minorHAnsi"/>
          <w:sz w:val="24"/>
          <w:szCs w:val="24"/>
        </w:rPr>
        <w:t>zutreffend, mit den geplanten Werten darzustellen:</w:t>
      </w:r>
    </w:p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</w:p>
    <w:p w:rsidR="00027F6D" w:rsidRPr="00CC3338" w:rsidRDefault="00027F6D" w:rsidP="00027F6D">
      <w:pPr>
        <w:rPr>
          <w:rFonts w:asciiTheme="minorHAnsi" w:eastAsiaTheme="minorEastAsia" w:hAnsiTheme="minorHAnsi"/>
          <w:b/>
          <w:sz w:val="24"/>
          <w:szCs w:val="24"/>
        </w:rPr>
      </w:pPr>
      <w:r w:rsidRPr="00CC3338">
        <w:rPr>
          <w:rFonts w:asciiTheme="minorHAnsi" w:eastAsiaTheme="minorEastAsia" w:hAnsiTheme="minorHAnsi"/>
          <w:b/>
          <w:sz w:val="24"/>
          <w:szCs w:val="24"/>
        </w:rPr>
        <w:t xml:space="preserve">Leistungsfähigkeit des </w:t>
      </w:r>
      <w:r w:rsidR="00CC3338">
        <w:rPr>
          <w:rFonts w:asciiTheme="minorHAnsi" w:eastAsiaTheme="minorEastAsia" w:hAnsiTheme="minorHAnsi"/>
          <w:b/>
          <w:sz w:val="24"/>
          <w:szCs w:val="24"/>
        </w:rPr>
        <w:t>Arbeitspakets</w:t>
      </w:r>
      <w:r w:rsidRPr="00CC3338">
        <w:rPr>
          <w:rFonts w:asciiTheme="minorHAnsi" w:eastAsiaTheme="minorEastAsia" w:hAnsiTheme="minorHAnsi"/>
          <w:b/>
          <w:sz w:val="24"/>
          <w:szCs w:val="24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027F6D" w:rsidRPr="00CC3338" w:rsidTr="00CC3338">
        <w:tc>
          <w:tcPr>
            <w:tcW w:w="3964" w:type="dxa"/>
            <w:shd w:val="clear" w:color="auto" w:fill="BFBFBF" w:themeFill="background2" w:themeFillShade="BF"/>
          </w:tcPr>
          <w:p w:rsidR="00027F6D" w:rsidRPr="00CC3338" w:rsidRDefault="00027F6D" w:rsidP="008D0538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>Ziele</w:t>
            </w:r>
          </w:p>
        </w:tc>
        <w:tc>
          <w:tcPr>
            <w:tcW w:w="5098" w:type="dxa"/>
            <w:shd w:val="clear" w:color="auto" w:fill="BFBFBF" w:themeFill="background2" w:themeFillShade="BF"/>
          </w:tcPr>
          <w:p w:rsidR="00027F6D" w:rsidRPr="00CC3338" w:rsidRDefault="00027F6D" w:rsidP="008D0538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>Indikatoren zur Erfolgsmessung (Ausgangssituation und Sollwerte in Jahresschritten)</w:t>
            </w:r>
          </w:p>
        </w:tc>
      </w:tr>
      <w:tr w:rsidR="00027F6D" w:rsidRPr="00AD0F25" w:rsidTr="008D0538">
        <w:tc>
          <w:tcPr>
            <w:tcW w:w="3964" w:type="dxa"/>
          </w:tcPr>
          <w:p w:rsidR="00027F6D" w:rsidRPr="00AD0F25" w:rsidRDefault="004E38C9" w:rsidP="004E38C9">
            <w:pPr>
              <w:rPr>
                <w:rFonts w:asciiTheme="minorHAnsi" w:hAnsiTheme="minorHAnsi"/>
                <w:sz w:val="24"/>
                <w:lang w:val="de-AT"/>
              </w:rPr>
            </w:pPr>
            <w:r>
              <w:rPr>
                <w:rFonts w:asciiTheme="minorHAnsi" w:hAnsiTheme="minorHAnsi"/>
                <w:sz w:val="24"/>
                <w:lang w:val="de-AT"/>
              </w:rPr>
              <w:t>Sichtbarkeit des Arbeitspakets</w:t>
            </w:r>
            <w:r w:rsidR="00027F6D" w:rsidRPr="00AD0F25">
              <w:rPr>
                <w:rFonts w:asciiTheme="minorHAnsi" w:hAnsiTheme="minorHAnsi"/>
                <w:sz w:val="24"/>
                <w:lang w:val="de-AT"/>
              </w:rPr>
              <w:t xml:space="preserve"> in den Medien und Sensibilisierung von Partnern und Endbegünstigten </w:t>
            </w:r>
            <w:r w:rsidR="00CC3338">
              <w:rPr>
                <w:rFonts w:asciiTheme="minorHAnsi" w:hAnsiTheme="minorHAnsi"/>
                <w:sz w:val="24"/>
                <w:lang w:val="de-AT"/>
              </w:rPr>
              <w:t>des Kooperations</w:t>
            </w:r>
            <w:r>
              <w:rPr>
                <w:rFonts w:asciiTheme="minorHAnsi" w:hAnsiTheme="minorHAnsi"/>
                <w:sz w:val="24"/>
                <w:lang w:val="de-AT"/>
              </w:rPr>
              <w:t>- Arbeitspakets</w:t>
            </w:r>
            <w:r w:rsidR="00027F6D" w:rsidRPr="00AD0F25">
              <w:rPr>
                <w:rFonts w:asciiTheme="minorHAnsi" w:hAnsiTheme="minorHAnsi"/>
                <w:sz w:val="24"/>
                <w:lang w:val="de-AT"/>
              </w:rPr>
              <w:t xml:space="preserve"> in Bezug auf den Nutzen des Projektes</w:t>
            </w:r>
          </w:p>
        </w:tc>
        <w:tc>
          <w:tcPr>
            <w:tcW w:w="5098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Anzahl der Kontakte getrennt nach 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- Kooperationspartner (interne und externe), 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externe, nicht verbundene Partner sowie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Endbegünstigte,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die über den Nutzen des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Arbeitspakts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informiert werden.</w:t>
            </w:r>
          </w:p>
          <w:p w:rsidR="00027F6D" w:rsidRPr="00AD0F25" w:rsidRDefault="00027F6D" w:rsidP="004E38C9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Anzahl der Beiträge in Medien, die über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die Aktivitäten des Arbeitspakets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berichten</w:t>
            </w:r>
          </w:p>
        </w:tc>
      </w:tr>
      <w:tr w:rsidR="00027F6D" w:rsidRPr="00AD0F25" w:rsidTr="008D0538">
        <w:tc>
          <w:tcPr>
            <w:tcW w:w="3964" w:type="dxa"/>
          </w:tcPr>
          <w:p w:rsidR="00027F6D" w:rsidRPr="00AD0F25" w:rsidRDefault="00027F6D" w:rsidP="00221334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Ein hoher Anteil der Partner, die für das Gelingen und Umsetzen der </w:t>
            </w:r>
            <w:r w:rsidR="00221334">
              <w:rPr>
                <w:rFonts w:asciiTheme="minorHAnsi" w:hAnsiTheme="minorHAnsi"/>
                <w:sz w:val="24"/>
                <w:lang w:val="de-AT"/>
              </w:rPr>
              <w:t xml:space="preserve">Ziele des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</w:t>
            </w:r>
            <w:r w:rsidR="00221334">
              <w:rPr>
                <w:rFonts w:asciiTheme="minorHAnsi" w:hAnsiTheme="minorHAnsi"/>
                <w:sz w:val="24"/>
                <w:lang w:val="de-AT"/>
              </w:rPr>
              <w:t>et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erforderlich sind, soll in gemeinsame Aktivitäten des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eingebunden sein </w:t>
            </w:r>
          </w:p>
        </w:tc>
        <w:tc>
          <w:tcPr>
            <w:tcW w:w="5098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Anzahl der 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Kooperationspartner (interne und externe),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externe, nicht verbundene Partner,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die an gemeinsamen Aktivitäten im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beteiligt bzw. eingebunden sind oder zusammenarbeiten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</w:p>
          <w:p w:rsidR="00027F6D" w:rsidRPr="00AD0F25" w:rsidRDefault="00027F6D" w:rsidP="00221334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Anzahl der Personen, die im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mitarbeiten oder sich beteiligen</w:t>
            </w:r>
          </w:p>
        </w:tc>
      </w:tr>
    </w:tbl>
    <w:p w:rsidR="00CC3338" w:rsidRDefault="00CC3338" w:rsidP="00027F6D">
      <w:pPr>
        <w:rPr>
          <w:rFonts w:asciiTheme="minorHAnsi" w:eastAsiaTheme="minorEastAsia" w:hAnsiTheme="minorHAnsi"/>
          <w:b/>
          <w:sz w:val="24"/>
          <w:szCs w:val="24"/>
        </w:rPr>
      </w:pPr>
    </w:p>
    <w:p w:rsidR="00CC3338" w:rsidRDefault="00CC3338">
      <w:pPr>
        <w:spacing w:after="200" w:line="276" w:lineRule="auto"/>
        <w:jc w:val="left"/>
        <w:rPr>
          <w:rFonts w:asciiTheme="minorHAnsi" w:eastAsiaTheme="minorEastAsia" w:hAnsiTheme="minorHAnsi"/>
          <w:b/>
          <w:sz w:val="24"/>
          <w:szCs w:val="24"/>
        </w:rPr>
      </w:pPr>
      <w:r>
        <w:rPr>
          <w:rFonts w:asciiTheme="minorHAnsi" w:eastAsiaTheme="minorEastAsia" w:hAnsiTheme="minorHAnsi"/>
          <w:b/>
          <w:sz w:val="24"/>
          <w:szCs w:val="24"/>
        </w:rPr>
        <w:br w:type="page"/>
      </w:r>
    </w:p>
    <w:p w:rsidR="00027F6D" w:rsidRPr="00CC3338" w:rsidRDefault="007E3EFD" w:rsidP="00027F6D">
      <w:pPr>
        <w:rPr>
          <w:rFonts w:asciiTheme="minorHAnsi" w:eastAsiaTheme="minorEastAsia" w:hAnsiTheme="minorHAnsi"/>
          <w:b/>
          <w:sz w:val="24"/>
          <w:szCs w:val="24"/>
        </w:rPr>
      </w:pPr>
      <w:r>
        <w:rPr>
          <w:rFonts w:asciiTheme="minorHAnsi" w:eastAsiaTheme="minorEastAsia" w:hAnsiTheme="minorHAnsi"/>
          <w:b/>
          <w:sz w:val="24"/>
          <w:szCs w:val="24"/>
        </w:rPr>
        <w:lastRenderedPageBreak/>
        <w:t xml:space="preserve">Kurzfristige Folgewirkungen des Arbeitspakets </w:t>
      </w:r>
      <w:r w:rsidR="00027F6D" w:rsidRPr="00CC3338">
        <w:rPr>
          <w:rFonts w:asciiTheme="minorHAnsi" w:eastAsiaTheme="minorEastAsia" w:hAnsiTheme="minorHAnsi"/>
          <w:b/>
          <w:sz w:val="24"/>
          <w:szCs w:val="24"/>
        </w:rPr>
        <w:t>für die Kooperationspartner und Endbegünstigten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7F6D" w:rsidRPr="00CC3338" w:rsidTr="00CC3338">
        <w:tc>
          <w:tcPr>
            <w:tcW w:w="4531" w:type="dxa"/>
            <w:shd w:val="clear" w:color="auto" w:fill="BFBFBF" w:themeFill="background2" w:themeFillShade="BF"/>
          </w:tcPr>
          <w:p w:rsidR="00027F6D" w:rsidRPr="00CC3338" w:rsidRDefault="00027F6D" w:rsidP="008D0538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>Folgewirkungen</w:t>
            </w:r>
          </w:p>
        </w:tc>
        <w:tc>
          <w:tcPr>
            <w:tcW w:w="4531" w:type="dxa"/>
            <w:shd w:val="clear" w:color="auto" w:fill="BFBFBF" w:themeFill="background2" w:themeFillShade="BF"/>
          </w:tcPr>
          <w:p w:rsidR="00027F6D" w:rsidRPr="00CC3338" w:rsidRDefault="00027F6D" w:rsidP="00CC3338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 xml:space="preserve">Indikatoren zur Erfolgsmessung (bis zum </w:t>
            </w:r>
            <w:r w:rsidR="00CC3338"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>Ende des Durchführungszeitraums</w:t>
            </w:r>
            <w:r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>)</w:t>
            </w:r>
          </w:p>
        </w:tc>
      </w:tr>
      <w:tr w:rsidR="00027F6D" w:rsidRPr="00AD0F25" w:rsidTr="008D0538">
        <w:tc>
          <w:tcPr>
            <w:tcW w:w="4531" w:type="dxa"/>
          </w:tcPr>
          <w:p w:rsidR="00027F6D" w:rsidRPr="00AD0F25" w:rsidRDefault="00027F6D" w:rsidP="00CC33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Durch die </w:t>
            </w:r>
            <w:r w:rsidR="00CC3338">
              <w:rPr>
                <w:rFonts w:asciiTheme="minorHAnsi" w:hAnsiTheme="minorHAnsi"/>
                <w:sz w:val="24"/>
                <w:lang w:val="de-AT"/>
              </w:rPr>
              <w:t xml:space="preserve">die Kooperation 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>soll bei den Kooperationspartnern und Endbegünstigten eine Effizienzsteigerung erzielt werden</w:t>
            </w:r>
            <w:r w:rsidR="00CC3338">
              <w:rPr>
                <w:rFonts w:asciiTheme="minorHAnsi" w:hAnsiTheme="minorHAnsi"/>
                <w:sz w:val="24"/>
                <w:lang w:val="de-AT"/>
              </w:rPr>
              <w:t>.</w:t>
            </w:r>
          </w:p>
        </w:tc>
        <w:tc>
          <w:tcPr>
            <w:tcW w:w="4531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Anzahl der 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Kooperationspartner (interne und externe),</w:t>
            </w:r>
          </w:p>
          <w:p w:rsidR="00027F6D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der Endbegünstigten,</w:t>
            </w:r>
          </w:p>
          <w:p w:rsidR="00CC3338" w:rsidRPr="00AD0F25" w:rsidRDefault="00CC3338" w:rsidP="008D0538">
            <w:pPr>
              <w:rPr>
                <w:rFonts w:asciiTheme="minorHAnsi" w:hAnsiTheme="minorHAnsi"/>
                <w:sz w:val="24"/>
                <w:lang w:val="de-AT"/>
              </w:rPr>
            </w:pP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die von einer Effizienzsteigerung (z.B. Einsparung von Kosten, Betriebsmitteln, zeitlichem Aufwand) durch das Projekt profitieren.</w:t>
            </w:r>
          </w:p>
        </w:tc>
      </w:tr>
      <w:tr w:rsidR="00027F6D" w:rsidRPr="00AD0F25" w:rsidTr="008D0538">
        <w:tc>
          <w:tcPr>
            <w:tcW w:w="4531" w:type="dxa"/>
          </w:tcPr>
          <w:p w:rsidR="00027F6D" w:rsidRPr="00AD0F25" w:rsidRDefault="00027F6D" w:rsidP="004E38C9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Zufriedenheit der Kooperationspartner und Endbegünstigten, die am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beteiligt sind oder von den Ergebnissen des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profitieren</w:t>
            </w:r>
          </w:p>
        </w:tc>
        <w:tc>
          <w:tcPr>
            <w:tcW w:w="4531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Wie zufrieden sind die direkt am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beteiligten oder davon direkt profitierenden (z.B.: Anzahl oder Anteil)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- Kooperationspartner (interne und externe) und 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Endbegünstigten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mit den Ergebnissen / Nutzen des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>?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</w:p>
        </w:tc>
      </w:tr>
    </w:tbl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</w:p>
    <w:p w:rsidR="00CC3338" w:rsidRDefault="00CC3338">
      <w:pPr>
        <w:spacing w:after="200" w:line="276" w:lineRule="auto"/>
        <w:jc w:val="left"/>
        <w:rPr>
          <w:rFonts w:asciiTheme="minorHAnsi" w:eastAsiaTheme="minorEastAsia" w:hAnsiTheme="minorHAnsi"/>
          <w:b/>
          <w:sz w:val="24"/>
          <w:szCs w:val="24"/>
        </w:rPr>
      </w:pPr>
      <w:r>
        <w:rPr>
          <w:rFonts w:asciiTheme="minorHAnsi" w:eastAsiaTheme="minorEastAsia" w:hAnsiTheme="minorHAnsi"/>
          <w:b/>
          <w:sz w:val="24"/>
          <w:szCs w:val="24"/>
        </w:rPr>
        <w:br w:type="page"/>
      </w:r>
    </w:p>
    <w:p w:rsidR="00027F6D" w:rsidRPr="00CC3338" w:rsidRDefault="00027F6D" w:rsidP="00027F6D">
      <w:pPr>
        <w:rPr>
          <w:rFonts w:asciiTheme="minorHAnsi" w:eastAsiaTheme="minorEastAsia" w:hAnsiTheme="minorHAnsi"/>
          <w:b/>
          <w:sz w:val="24"/>
          <w:szCs w:val="24"/>
        </w:rPr>
      </w:pPr>
      <w:r w:rsidRPr="00CC3338">
        <w:rPr>
          <w:rFonts w:asciiTheme="minorHAnsi" w:eastAsiaTheme="minorEastAsia" w:hAnsiTheme="minorHAnsi"/>
          <w:b/>
          <w:sz w:val="24"/>
          <w:szCs w:val="24"/>
        </w:rPr>
        <w:lastRenderedPageBreak/>
        <w:t>Lä</w:t>
      </w:r>
      <w:r w:rsidR="007E3EFD">
        <w:rPr>
          <w:rFonts w:asciiTheme="minorHAnsi" w:eastAsiaTheme="minorEastAsia" w:hAnsiTheme="minorHAnsi"/>
          <w:b/>
          <w:sz w:val="24"/>
          <w:szCs w:val="24"/>
        </w:rPr>
        <w:t xml:space="preserve">ngerfristige Folgewirkungen des Arbeitspakets </w:t>
      </w:r>
      <w:r w:rsidRPr="00CC3338">
        <w:rPr>
          <w:rFonts w:asciiTheme="minorHAnsi" w:eastAsiaTheme="minorEastAsia" w:hAnsiTheme="minorHAnsi"/>
          <w:b/>
          <w:sz w:val="24"/>
          <w:szCs w:val="24"/>
        </w:rPr>
        <w:t>für die Kooperationspartner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7F6D" w:rsidRPr="007E3EFD" w:rsidTr="00CC3338">
        <w:tc>
          <w:tcPr>
            <w:tcW w:w="4531" w:type="dxa"/>
            <w:shd w:val="clear" w:color="auto" w:fill="BFBFBF" w:themeFill="background2" w:themeFillShade="BF"/>
          </w:tcPr>
          <w:p w:rsidR="00027F6D" w:rsidRPr="007E3EFD" w:rsidRDefault="00027F6D" w:rsidP="008D0538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7E3EFD">
              <w:rPr>
                <w:rFonts w:asciiTheme="minorHAnsi" w:hAnsiTheme="minorHAnsi"/>
                <w:b/>
                <w:i/>
                <w:sz w:val="24"/>
                <w:lang w:val="de-AT"/>
              </w:rPr>
              <w:t>Folgewirkungen</w:t>
            </w:r>
          </w:p>
        </w:tc>
        <w:tc>
          <w:tcPr>
            <w:tcW w:w="4531" w:type="dxa"/>
            <w:shd w:val="clear" w:color="auto" w:fill="BFBFBF" w:themeFill="background2" w:themeFillShade="BF"/>
          </w:tcPr>
          <w:p w:rsidR="00027F6D" w:rsidRPr="007E3EFD" w:rsidRDefault="00027F6D" w:rsidP="007E3EFD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7E3EFD">
              <w:rPr>
                <w:rFonts w:asciiTheme="minorHAnsi" w:hAnsiTheme="minorHAnsi"/>
                <w:b/>
                <w:i/>
                <w:sz w:val="24"/>
                <w:lang w:val="de-AT"/>
              </w:rPr>
              <w:t xml:space="preserve">Indikatoren zur Erfolgsmessung (bis zum Ende </w:t>
            </w:r>
            <w:r w:rsidR="007E3EFD" w:rsidRPr="007E3EFD">
              <w:rPr>
                <w:rFonts w:asciiTheme="minorHAnsi" w:hAnsiTheme="minorHAnsi"/>
                <w:b/>
                <w:i/>
                <w:sz w:val="24"/>
                <w:lang w:val="de-AT"/>
              </w:rPr>
              <w:t>des Durchführungszeitraums</w:t>
            </w:r>
            <w:r w:rsidRPr="007E3EFD">
              <w:rPr>
                <w:rFonts w:asciiTheme="minorHAnsi" w:hAnsiTheme="minorHAnsi"/>
                <w:b/>
                <w:i/>
                <w:sz w:val="24"/>
                <w:lang w:val="de-AT"/>
              </w:rPr>
              <w:t>)</w:t>
            </w:r>
          </w:p>
        </w:tc>
      </w:tr>
      <w:tr w:rsidR="00027F6D" w:rsidRPr="00AD0F25" w:rsidTr="008D0538">
        <w:tc>
          <w:tcPr>
            <w:tcW w:w="4531" w:type="dxa"/>
          </w:tcPr>
          <w:p w:rsidR="00027F6D" w:rsidRPr="00AD0F25" w:rsidRDefault="00027F6D" w:rsidP="004E38C9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Schaffung von Arbeitsplätzen durch das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</w:p>
        </w:tc>
        <w:tc>
          <w:tcPr>
            <w:tcW w:w="4531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Anzahl von geschaffenen Arbeitsplätzen in Vollzeitäquivalent bei den Kooperationspartnern (interne und externe, Unterscheidung nach Arbeitsplätzen für Männer und Frauen)</w:t>
            </w:r>
          </w:p>
        </w:tc>
      </w:tr>
      <w:tr w:rsidR="00027F6D" w:rsidRPr="00AD0F25" w:rsidTr="008D0538">
        <w:tc>
          <w:tcPr>
            <w:tcW w:w="4531" w:type="dxa"/>
          </w:tcPr>
          <w:p w:rsidR="00027F6D" w:rsidRPr="00AD0F25" w:rsidRDefault="00027F6D" w:rsidP="004E38C9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Sicherung von Arbeitsplätzen durch das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</w:p>
        </w:tc>
        <w:tc>
          <w:tcPr>
            <w:tcW w:w="4531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Anzahl von gesicherten Arbeitsplätzen in Vollzeitäquivalent bei den Kooperationspartnern (interne und externe, Unterscheidung nach Arbeitsplätzen für Männer und Frauen)</w:t>
            </w:r>
          </w:p>
        </w:tc>
      </w:tr>
    </w:tbl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</w:p>
    <w:p w:rsidR="007809EE" w:rsidRPr="00E0343B" w:rsidRDefault="007809EE">
      <w:pPr>
        <w:rPr>
          <w:rFonts w:ascii="Calibri" w:hAnsi="Calibri" w:cs="Calibri"/>
          <w:sz w:val="23"/>
        </w:rPr>
      </w:pPr>
    </w:p>
    <w:sectPr w:rsidR="007809EE" w:rsidRPr="00E034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3F4D8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CEE6FD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E1A064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ADFE6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1C369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BC553A"/>
    <w:multiLevelType w:val="multilevel"/>
    <w:tmpl w:val="EF2035A8"/>
    <w:numStyleLink w:val="Programm-Liste"/>
  </w:abstractNum>
  <w:abstractNum w:abstractNumId="6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DF00C0"/>
    <w:multiLevelType w:val="multilevel"/>
    <w:tmpl w:val="0C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08903D5E"/>
    <w:multiLevelType w:val="multilevel"/>
    <w:tmpl w:val="5952198E"/>
    <w:numStyleLink w:val="ATUnsortierteListe"/>
  </w:abstractNum>
  <w:abstractNum w:abstractNumId="10" w15:restartNumberingAfterBreak="0">
    <w:nsid w:val="08A015E2"/>
    <w:multiLevelType w:val="hybridMultilevel"/>
    <w:tmpl w:val="64CA372E"/>
    <w:lvl w:ilvl="0" w:tplc="8FA087D4">
      <w:start w:val="1"/>
      <w:numFmt w:val="bullet"/>
      <w:lvlText w:val="•"/>
      <w:lvlJc w:val="left"/>
      <w:pPr>
        <w:ind w:left="2988" w:hanging="360"/>
      </w:pPr>
      <w:rPr>
        <w:rFonts w:ascii="Corbel" w:hAnsi="Corbe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12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654F6"/>
    <w:multiLevelType w:val="multilevel"/>
    <w:tmpl w:val="FBF0E766"/>
    <w:numStyleLink w:val="ATGliederungsliste"/>
  </w:abstractNum>
  <w:abstractNum w:abstractNumId="15" w15:restartNumberingAfterBreak="0">
    <w:nsid w:val="1A2663A7"/>
    <w:multiLevelType w:val="multilevel"/>
    <w:tmpl w:val="2418F58A"/>
    <w:numStyleLink w:val="ATNummerierteListe"/>
  </w:abstractNum>
  <w:abstractNum w:abstractNumId="16" w15:restartNumberingAfterBreak="0">
    <w:nsid w:val="30D17A45"/>
    <w:multiLevelType w:val="hybridMultilevel"/>
    <w:tmpl w:val="C6E270C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7673D"/>
    <w:multiLevelType w:val="multilevel"/>
    <w:tmpl w:val="5952198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1320F" w:themeColor="text2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8" w15:restartNumberingAfterBreak="0">
    <w:nsid w:val="33F20CB6"/>
    <w:multiLevelType w:val="multilevel"/>
    <w:tmpl w:val="6012289A"/>
    <w:lvl w:ilvl="0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sz w:val="18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B8359C7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F3228AC"/>
    <w:multiLevelType w:val="multilevel"/>
    <w:tmpl w:val="BDAC2760"/>
    <w:lvl w:ilvl="0">
      <w:start w:val="1"/>
      <w:numFmt w:val="bullet"/>
      <w:lvlText w:val="■"/>
      <w:lvlJc w:val="left"/>
      <w:pPr>
        <w:ind w:left="357" w:hanging="357"/>
      </w:pPr>
      <w:rPr>
        <w:rFonts w:ascii="Arial" w:hAnsi="Arial" w:hint="default"/>
        <w:color w:val="AF0917"/>
        <w:sz w:val="16"/>
      </w:rPr>
    </w:lvl>
    <w:lvl w:ilvl="1">
      <w:start w:val="1"/>
      <w:numFmt w:val="bullet"/>
      <w:lvlText w:val=""/>
      <w:lvlJc w:val="left"/>
      <w:pPr>
        <w:ind w:left="714" w:hanging="35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3FA26B3C"/>
    <w:multiLevelType w:val="multilevel"/>
    <w:tmpl w:val="EF2035A8"/>
    <w:numStyleLink w:val="Programm-Liste"/>
  </w:abstractNum>
  <w:abstractNum w:abstractNumId="22" w15:restartNumberingAfterBreak="0">
    <w:nsid w:val="42B012C0"/>
    <w:multiLevelType w:val="multilevel"/>
    <w:tmpl w:val="5952198E"/>
    <w:numStyleLink w:val="ATUnsortierteListe"/>
  </w:abstractNum>
  <w:abstractNum w:abstractNumId="23" w15:restartNumberingAfterBreak="0">
    <w:nsid w:val="446F2289"/>
    <w:multiLevelType w:val="hybridMultilevel"/>
    <w:tmpl w:val="3F1ED3C4"/>
    <w:lvl w:ilvl="0" w:tplc="A64A16D6">
      <w:start w:val="1"/>
      <w:numFmt w:val="bullet"/>
      <w:pStyle w:val="LIFrage"/>
      <w:lvlText w:val="•"/>
      <w:lvlJc w:val="left"/>
      <w:pPr>
        <w:ind w:left="720" w:hanging="360"/>
      </w:pPr>
      <w:rPr>
        <w:rFonts w:ascii="Corbel" w:hAnsi="Corbel" w:hint="default"/>
        <w:u w:color="E6320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25" w15:restartNumberingAfterBreak="0">
    <w:nsid w:val="44FE769D"/>
    <w:multiLevelType w:val="multilevel"/>
    <w:tmpl w:val="FBF0E766"/>
    <w:numStyleLink w:val="ATGliederungsliste"/>
  </w:abstractNum>
  <w:abstractNum w:abstractNumId="26" w15:restartNumberingAfterBreak="0">
    <w:nsid w:val="469456F8"/>
    <w:multiLevelType w:val="multilevel"/>
    <w:tmpl w:val="957A0DB6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1320F" w:themeColor="text2"/>
        <w:sz w:val="23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27" w15:restartNumberingAfterBreak="0">
    <w:nsid w:val="48E70A96"/>
    <w:multiLevelType w:val="multilevel"/>
    <w:tmpl w:val="EF2035A8"/>
    <w:numStyleLink w:val="Programm-Liste"/>
  </w:abstractNum>
  <w:abstractNum w:abstractNumId="28" w15:restartNumberingAfterBreak="0">
    <w:nsid w:val="48F35695"/>
    <w:multiLevelType w:val="multilevel"/>
    <w:tmpl w:val="EF2035A8"/>
    <w:numStyleLink w:val="Programm-Liste"/>
  </w:abstractNum>
  <w:abstractNum w:abstractNumId="29" w15:restartNumberingAfterBreak="0">
    <w:nsid w:val="4C941A3D"/>
    <w:multiLevelType w:val="multilevel"/>
    <w:tmpl w:val="EF2035A8"/>
    <w:numStyleLink w:val="Programm-Liste"/>
  </w:abstractNum>
  <w:abstractNum w:abstractNumId="30" w15:restartNumberingAfterBreak="0">
    <w:nsid w:val="4EAA19BA"/>
    <w:multiLevelType w:val="multilevel"/>
    <w:tmpl w:val="2418F58A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1320F" w:themeColor="text2"/>
        <w:sz w:val="24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31" w15:restartNumberingAfterBreak="0">
    <w:nsid w:val="4F1A59C3"/>
    <w:multiLevelType w:val="multilevel"/>
    <w:tmpl w:val="EF2035A8"/>
    <w:numStyleLink w:val="Programm-Liste"/>
  </w:abstractNum>
  <w:abstractNum w:abstractNumId="32" w15:restartNumberingAfterBreak="0">
    <w:nsid w:val="52FA16FF"/>
    <w:multiLevelType w:val="multilevel"/>
    <w:tmpl w:val="EA4CFBFC"/>
    <w:numStyleLink w:val="eu2018atGliederungsliste"/>
  </w:abstractNum>
  <w:abstractNum w:abstractNumId="33" w15:restartNumberingAfterBreak="0">
    <w:nsid w:val="55D87CCC"/>
    <w:multiLevelType w:val="multilevel"/>
    <w:tmpl w:val="82CA0F8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34" w15:restartNumberingAfterBreak="0">
    <w:nsid w:val="591E2A71"/>
    <w:multiLevelType w:val="hybridMultilevel"/>
    <w:tmpl w:val="8D64DDB8"/>
    <w:lvl w:ilvl="0" w:tplc="03EE426E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5" w15:restartNumberingAfterBreak="0">
    <w:nsid w:val="610722F4"/>
    <w:multiLevelType w:val="multilevel"/>
    <w:tmpl w:val="81B0A2F0"/>
    <w:styleLink w:val="eu2018atGliederungsliste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36" w15:restartNumberingAfterBreak="0">
    <w:nsid w:val="61A82C1B"/>
    <w:multiLevelType w:val="multilevel"/>
    <w:tmpl w:val="EA4CFBFC"/>
    <w:numStyleLink w:val="eu2018atGliederungsliste"/>
  </w:abstractNum>
  <w:abstractNum w:abstractNumId="37" w15:restartNumberingAfterBreak="0">
    <w:nsid w:val="6E921FAD"/>
    <w:multiLevelType w:val="hybridMultilevel"/>
    <w:tmpl w:val="D8F26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E33BA"/>
    <w:multiLevelType w:val="multilevel"/>
    <w:tmpl w:val="19CCF8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39" w15:restartNumberingAfterBreak="0">
    <w:nsid w:val="73AF4778"/>
    <w:multiLevelType w:val="multilevel"/>
    <w:tmpl w:val="5D24BC4E"/>
    <w:lvl w:ilvl="0">
      <w:start w:val="1"/>
      <w:numFmt w:val="bullet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40" w15:restartNumberingAfterBreak="0">
    <w:nsid w:val="7AB96665"/>
    <w:multiLevelType w:val="multilevel"/>
    <w:tmpl w:val="EF2035A8"/>
    <w:numStyleLink w:val="Programm-Liste"/>
  </w:abstractNum>
  <w:abstractNum w:abstractNumId="41" w15:restartNumberingAfterBreak="0">
    <w:nsid w:val="7B2B68B5"/>
    <w:multiLevelType w:val="multilevel"/>
    <w:tmpl w:val="957A0DB6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1320F" w:themeColor="text2"/>
        <w:sz w:val="23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42" w15:restartNumberingAfterBreak="0">
    <w:nsid w:val="7DC3010C"/>
    <w:multiLevelType w:val="multilevel"/>
    <w:tmpl w:val="FBF0E766"/>
    <w:numStyleLink w:val="ATGliederungsliste"/>
  </w:abstractNum>
  <w:abstractNum w:abstractNumId="43" w15:restartNumberingAfterBreak="0">
    <w:nsid w:val="7EC810F4"/>
    <w:multiLevelType w:val="multilevel"/>
    <w:tmpl w:val="2418F58A"/>
    <w:numStyleLink w:val="ATNummerierteListe"/>
  </w:abstractNum>
  <w:abstractNum w:abstractNumId="44" w15:restartNumberingAfterBreak="0">
    <w:nsid w:val="7F1D4406"/>
    <w:multiLevelType w:val="multilevel"/>
    <w:tmpl w:val="0C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7"/>
  </w:num>
  <w:num w:numId="3">
    <w:abstractNumId w:val="24"/>
  </w:num>
  <w:num w:numId="4">
    <w:abstractNumId w:val="35"/>
  </w:num>
  <w:num w:numId="5">
    <w:abstractNumId w:val="36"/>
  </w:num>
  <w:num w:numId="6">
    <w:abstractNumId w:val="6"/>
  </w:num>
  <w:num w:numId="7">
    <w:abstractNumId w:val="22"/>
  </w:num>
  <w:num w:numId="8">
    <w:abstractNumId w:val="30"/>
  </w:num>
  <w:num w:numId="9">
    <w:abstractNumId w:val="15"/>
  </w:num>
  <w:num w:numId="10">
    <w:abstractNumId w:val="38"/>
  </w:num>
  <w:num w:numId="11">
    <w:abstractNumId w:val="39"/>
  </w:num>
  <w:num w:numId="12">
    <w:abstractNumId w:val="41"/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18"/>
  </w:num>
  <w:num w:numId="17">
    <w:abstractNumId w:val="4"/>
  </w:num>
  <w:num w:numId="18">
    <w:abstractNumId w:val="3"/>
  </w:num>
  <w:num w:numId="19">
    <w:abstractNumId w:val="1"/>
  </w:num>
  <w:num w:numId="20">
    <w:abstractNumId w:val="0"/>
  </w:num>
  <w:num w:numId="21">
    <w:abstractNumId w:val="26"/>
  </w:num>
  <w:num w:numId="22">
    <w:abstractNumId w:val="10"/>
  </w:num>
  <w:num w:numId="23">
    <w:abstractNumId w:val="12"/>
  </w:num>
  <w:num w:numId="24">
    <w:abstractNumId w:val="29"/>
  </w:num>
  <w:num w:numId="25">
    <w:abstractNumId w:val="27"/>
  </w:num>
  <w:num w:numId="26">
    <w:abstractNumId w:val="28"/>
  </w:num>
  <w:num w:numId="27">
    <w:abstractNumId w:val="40"/>
  </w:num>
  <w:num w:numId="28">
    <w:abstractNumId w:val="5"/>
  </w:num>
  <w:num w:numId="29">
    <w:abstractNumId w:val="31"/>
  </w:num>
  <w:num w:numId="30">
    <w:abstractNumId w:val="13"/>
  </w:num>
  <w:num w:numId="31">
    <w:abstractNumId w:val="11"/>
  </w:num>
  <w:num w:numId="32">
    <w:abstractNumId w:val="33"/>
  </w:num>
  <w:num w:numId="33">
    <w:abstractNumId w:val="42"/>
  </w:num>
  <w:num w:numId="34">
    <w:abstractNumId w:val="32"/>
  </w:num>
  <w:num w:numId="35">
    <w:abstractNumId w:val="43"/>
  </w:num>
  <w:num w:numId="36">
    <w:abstractNumId w:val="21"/>
  </w:num>
  <w:num w:numId="37">
    <w:abstractNumId w:val="9"/>
  </w:num>
  <w:num w:numId="38">
    <w:abstractNumId w:val="14"/>
  </w:num>
  <w:num w:numId="39">
    <w:abstractNumId w:val="25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19"/>
  </w:num>
  <w:num w:numId="43">
    <w:abstractNumId w:val="7"/>
  </w:num>
  <w:num w:numId="44">
    <w:abstractNumId w:val="44"/>
  </w:num>
  <w:num w:numId="45">
    <w:abstractNumId w:val="37"/>
  </w:num>
  <w:num w:numId="46">
    <w:abstractNumId w:val="2"/>
  </w:num>
  <w:num w:numId="47">
    <w:abstractNumId w:val="23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6D"/>
    <w:rsid w:val="00027F6D"/>
    <w:rsid w:val="00053684"/>
    <w:rsid w:val="00074BB7"/>
    <w:rsid w:val="000A4D43"/>
    <w:rsid w:val="000A631A"/>
    <w:rsid w:val="000B33D7"/>
    <w:rsid w:val="000B67F4"/>
    <w:rsid w:val="001C1E2C"/>
    <w:rsid w:val="001E3831"/>
    <w:rsid w:val="00221334"/>
    <w:rsid w:val="00240E9C"/>
    <w:rsid w:val="002A53A3"/>
    <w:rsid w:val="00331ED9"/>
    <w:rsid w:val="003B4896"/>
    <w:rsid w:val="003D6C9A"/>
    <w:rsid w:val="004618B5"/>
    <w:rsid w:val="004D515C"/>
    <w:rsid w:val="004E38C9"/>
    <w:rsid w:val="0051741E"/>
    <w:rsid w:val="00520A36"/>
    <w:rsid w:val="0065317D"/>
    <w:rsid w:val="00696EE2"/>
    <w:rsid w:val="006A0A47"/>
    <w:rsid w:val="006F5D4A"/>
    <w:rsid w:val="007809EE"/>
    <w:rsid w:val="007D4FBF"/>
    <w:rsid w:val="007E3EFD"/>
    <w:rsid w:val="00802D4F"/>
    <w:rsid w:val="00870CC5"/>
    <w:rsid w:val="008B7A8A"/>
    <w:rsid w:val="008C051B"/>
    <w:rsid w:val="009318FD"/>
    <w:rsid w:val="009953AA"/>
    <w:rsid w:val="009E767B"/>
    <w:rsid w:val="009F571E"/>
    <w:rsid w:val="00AD0F25"/>
    <w:rsid w:val="00AE0FFC"/>
    <w:rsid w:val="00B92140"/>
    <w:rsid w:val="00C36831"/>
    <w:rsid w:val="00CB688D"/>
    <w:rsid w:val="00CC3338"/>
    <w:rsid w:val="00D17998"/>
    <w:rsid w:val="00D35696"/>
    <w:rsid w:val="00D67E0F"/>
    <w:rsid w:val="00D93A6B"/>
    <w:rsid w:val="00E0343B"/>
    <w:rsid w:val="00E8240E"/>
    <w:rsid w:val="00ED715F"/>
    <w:rsid w:val="00F04505"/>
    <w:rsid w:val="00FA5BD7"/>
    <w:rsid w:val="00FB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EDA1C-83AF-407F-AE01-D27FC44C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7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 w:qFormat="1"/>
    <w:lsdException w:name="Closing" w:semiHidden="1" w:uiPriority="4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 w:unhideWhenUsed="1"/>
    <w:lsdException w:name="List Continue 5" w:semiHidden="1" w:uiPriority="14" w:unhideWhenUsed="1"/>
    <w:lsdException w:name="Message Header" w:semiHidden="1" w:unhideWhenUsed="1"/>
    <w:lsdException w:name="Subtitle" w:uiPriority="29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59" w:unhideWhenUsed="1" w:qFormat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4" w:qFormat="1"/>
    <w:lsdException w:name="Quote" w:uiPriority="2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7F6D"/>
    <w:pPr>
      <w:spacing w:after="0" w:line="280" w:lineRule="exact"/>
      <w:jc w:val="both"/>
    </w:pPr>
    <w:rPr>
      <w:rFonts w:ascii="Times New Roman" w:hAnsi="Times New Roman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rsid w:val="00E0343B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1320F" w:themeColor="text2"/>
      <w:sz w:val="56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rsid w:val="00E0343B"/>
    <w:pPr>
      <w:pageBreakBefore w:val="0"/>
      <w:spacing w:before="360" w:after="360" w:line="264" w:lineRule="auto"/>
      <w:outlineLvl w:val="1"/>
    </w:pPr>
    <w:rPr>
      <w:b/>
      <w:color w:val="auto"/>
      <w:sz w:val="28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rsid w:val="00E0343B"/>
    <w:pPr>
      <w:spacing w:after="0" w:line="288" w:lineRule="auto"/>
      <w:outlineLvl w:val="2"/>
    </w:pPr>
    <w:rPr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semiHidden/>
    <w:rsid w:val="00E0343B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E0343B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E0343B"/>
    <w:pPr>
      <w:pBdr>
        <w:bottom w:val="dotted" w:sz="6" w:space="1" w:color="CA0237" w:themeColor="accent1"/>
      </w:pBdr>
      <w:spacing w:before="300"/>
      <w:outlineLvl w:val="5"/>
    </w:pPr>
    <w:rPr>
      <w:caps/>
      <w:color w:val="970128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E0343B"/>
    <w:pPr>
      <w:spacing w:before="300"/>
      <w:outlineLvl w:val="6"/>
    </w:pPr>
    <w:rPr>
      <w:caps/>
      <w:color w:val="970128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E0343B"/>
    <w:pPr>
      <w:spacing w:before="30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E0343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E0343B"/>
    <w:rPr>
      <w:rFonts w:asciiTheme="majorHAnsi" w:eastAsiaTheme="minorEastAsia" w:hAnsiTheme="majorHAnsi"/>
      <w:bCs/>
      <w:color w:val="E1320F" w:themeColor="text2"/>
      <w:sz w:val="56"/>
      <w:lang w:val="de-DE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E0343B"/>
    <w:rPr>
      <w:rFonts w:asciiTheme="majorHAnsi" w:eastAsiaTheme="minorEastAsia" w:hAnsiTheme="majorHAnsi"/>
      <w:b/>
      <w:bCs/>
      <w:sz w:val="28"/>
      <w:lang w:val="de-DE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E0343B"/>
    <w:rPr>
      <w:rFonts w:asciiTheme="majorHAnsi" w:eastAsiaTheme="minorEastAsia" w:hAnsiTheme="majorHAnsi"/>
      <w:b/>
      <w:bCs/>
      <w:sz w:val="25"/>
      <w:lang w:val="de-DE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semiHidden/>
    <w:rsid w:val="00E0343B"/>
    <w:rPr>
      <w:rFonts w:asciiTheme="majorHAnsi" w:eastAsiaTheme="minorEastAsia" w:hAnsiTheme="majorHAnsi"/>
      <w:b/>
      <w:bCs/>
      <w:sz w:val="23"/>
      <w:lang w:val="de-DE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E0343B"/>
    <w:rPr>
      <w:rFonts w:asciiTheme="majorHAnsi" w:eastAsiaTheme="minorEastAsia" w:hAnsiTheme="majorHAnsi"/>
      <w:bCs/>
      <w:color w:val="4D4D4D"/>
      <w:sz w:val="23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E0343B"/>
    <w:rPr>
      <w:rFonts w:eastAsiaTheme="minorEastAsia"/>
      <w:caps/>
      <w:color w:val="970128" w:themeColor="accent1" w:themeShade="BF"/>
      <w:spacing w:val="10"/>
      <w:sz w:val="24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E0343B"/>
    <w:rPr>
      <w:rFonts w:eastAsiaTheme="minorEastAsia"/>
      <w:caps/>
      <w:color w:val="970128" w:themeColor="accent1" w:themeShade="BF"/>
      <w:spacing w:val="10"/>
      <w:sz w:val="24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E0343B"/>
    <w:rPr>
      <w:rFonts w:eastAsiaTheme="minorEastAsia"/>
      <w:caps/>
      <w:spacing w:val="10"/>
      <w:sz w:val="18"/>
      <w:szCs w:val="1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E0343B"/>
    <w:rPr>
      <w:rFonts w:eastAsiaTheme="minorEastAsia"/>
      <w:i/>
      <w:caps/>
      <w:spacing w:val="10"/>
      <w:sz w:val="18"/>
      <w:szCs w:val="18"/>
      <w:lang w:val="de-DE"/>
    </w:rPr>
  </w:style>
  <w:style w:type="paragraph" w:customStyle="1" w:styleId="Absendedaten">
    <w:name w:val="Absendedaten"/>
    <w:basedOn w:val="KeinLeerraum"/>
    <w:uiPriority w:val="49"/>
    <w:qFormat/>
    <w:rsid w:val="00E0343B"/>
    <w:pPr>
      <w:spacing w:line="240" w:lineRule="exact"/>
    </w:pPr>
    <w:rPr>
      <w:sz w:val="18"/>
      <w:szCs w:val="16"/>
    </w:rPr>
  </w:style>
  <w:style w:type="paragraph" w:styleId="Verzeichnis1">
    <w:name w:val="toc 1"/>
    <w:basedOn w:val="Standard"/>
    <w:next w:val="Standard"/>
    <w:autoRedefine/>
    <w:uiPriority w:val="39"/>
    <w:semiHidden/>
    <w:rsid w:val="00E0343B"/>
    <w:pPr>
      <w:tabs>
        <w:tab w:val="left" w:pos="284"/>
        <w:tab w:val="right" w:leader="dot" w:pos="7297"/>
      </w:tabs>
      <w:spacing w:after="156"/>
    </w:pPr>
    <w:rPr>
      <w:color w:val="E1320F" w:themeColor="text2"/>
    </w:rPr>
  </w:style>
  <w:style w:type="paragraph" w:styleId="Fuzeile">
    <w:name w:val="footer"/>
    <w:basedOn w:val="Standard"/>
    <w:link w:val="FuzeileZchn"/>
    <w:uiPriority w:val="99"/>
    <w:rsid w:val="00E0343B"/>
    <w:pPr>
      <w:tabs>
        <w:tab w:val="right" w:pos="8845"/>
      </w:tabs>
      <w:jc w:val="right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E0343B"/>
    <w:rPr>
      <w:rFonts w:eastAsiaTheme="minorEastAsia"/>
      <w:sz w:val="18"/>
      <w:szCs w:val="15"/>
      <w:lang w:val="de-DE"/>
    </w:rPr>
  </w:style>
  <w:style w:type="paragraph" w:styleId="KeinLeerraum">
    <w:name w:val="No Spacing"/>
    <w:basedOn w:val="Standard"/>
    <w:link w:val="KeinLeerraumZchn"/>
    <w:rsid w:val="00E0343B"/>
  </w:style>
  <w:style w:type="paragraph" w:styleId="Beschriftung">
    <w:name w:val="caption"/>
    <w:basedOn w:val="Standard"/>
    <w:next w:val="Standard"/>
    <w:uiPriority w:val="5"/>
    <w:qFormat/>
    <w:rsid w:val="00E0343B"/>
    <w:pPr>
      <w:keepNext/>
      <w:spacing w:before="360"/>
    </w:pPr>
    <w:rPr>
      <w:bCs/>
      <w:color w:val="404040" w:themeColor="text1" w:themeTint="BF"/>
      <w:sz w:val="21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E0343B"/>
    <w:pPr>
      <w:ind w:left="1888" w:hanging="1888"/>
    </w:pPr>
    <w:rPr>
      <w:rFonts w:eastAsia="Times New Roman" w:cs="Times New Roman"/>
      <w:lang w:eastAsia="de-AT"/>
    </w:rPr>
  </w:style>
  <w:style w:type="character" w:styleId="Fett">
    <w:name w:val="Strong"/>
    <w:uiPriority w:val="1"/>
    <w:qFormat/>
    <w:rsid w:val="00E0343B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343B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343B"/>
    <w:rPr>
      <w:rFonts w:eastAsiaTheme="minorEastAsia"/>
      <w:sz w:val="20"/>
      <w:szCs w:val="24"/>
      <w:lang w:val="de-DE"/>
    </w:rPr>
  </w:style>
  <w:style w:type="paragraph" w:styleId="Listenabsatz">
    <w:name w:val="List Paragraph"/>
    <w:basedOn w:val="Standard"/>
    <w:uiPriority w:val="54"/>
    <w:rsid w:val="00E0343B"/>
    <w:pPr>
      <w:numPr>
        <w:numId w:val="6"/>
      </w:numPr>
      <w:ind w:left="397" w:hanging="397"/>
      <w:contextualSpacing/>
    </w:pPr>
  </w:style>
  <w:style w:type="paragraph" w:styleId="Zitat">
    <w:name w:val="Quote"/>
    <w:basedOn w:val="Standard"/>
    <w:next w:val="Standard"/>
    <w:link w:val="ZitatZchn"/>
    <w:uiPriority w:val="20"/>
    <w:rsid w:val="00E0343B"/>
    <w:pPr>
      <w:ind w:left="397" w:right="794"/>
    </w:pPr>
    <w:rPr>
      <w:iCs/>
      <w:color w:val="E1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E0343B"/>
    <w:rPr>
      <w:rFonts w:eastAsiaTheme="minorEastAsia"/>
      <w:iCs/>
      <w:color w:val="E1320F" w:themeColor="text2"/>
      <w:sz w:val="25"/>
      <w:szCs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0343B"/>
    <w:pPr>
      <w:pBdr>
        <w:top w:val="single" w:sz="4" w:space="10" w:color="CA0237" w:themeColor="accent1"/>
        <w:left w:val="single" w:sz="4" w:space="10" w:color="CA0237" w:themeColor="accent1"/>
      </w:pBdr>
      <w:ind w:left="1296" w:right="1152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343B"/>
    <w:rPr>
      <w:rFonts w:eastAsiaTheme="minorEastAsia"/>
      <w:i/>
      <w:iCs/>
      <w:sz w:val="24"/>
      <w:szCs w:val="24"/>
      <w:lang w:val="de-DE"/>
    </w:rPr>
  </w:style>
  <w:style w:type="character" w:styleId="IntensiveHervorhebung">
    <w:name w:val="Intense Emphasis"/>
    <w:uiPriority w:val="21"/>
    <w:rsid w:val="00E0343B"/>
    <w:rPr>
      <w:b/>
      <w:bCs/>
      <w:caps/>
      <w:smallCaps w:val="0"/>
      <w:color w:val="E1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E0343B"/>
    <w:pPr>
      <w:spacing w:after="345"/>
    </w:pPr>
    <w:rPr>
      <w:b/>
      <w:caps/>
    </w:rPr>
  </w:style>
  <w:style w:type="character" w:styleId="IntensiverVerweis">
    <w:name w:val="Intense Reference"/>
    <w:uiPriority w:val="32"/>
    <w:rsid w:val="00E0343B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343B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E0343B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E0343B"/>
    <w:rPr>
      <w:rFonts w:eastAsiaTheme="minorEastAsia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4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43B"/>
    <w:rPr>
      <w:rFonts w:ascii="Tahoma" w:eastAsiaTheme="minorEastAsia" w:hAnsi="Tahoma" w:cs="Tahoma"/>
      <w:sz w:val="16"/>
      <w:szCs w:val="16"/>
      <w:lang w:val="de-DE"/>
    </w:rPr>
  </w:style>
  <w:style w:type="table" w:styleId="Tabellenraster">
    <w:name w:val="Table Grid"/>
    <w:basedOn w:val="NormaleTabelle"/>
    <w:uiPriority w:val="59"/>
    <w:rsid w:val="00E0343B"/>
    <w:pPr>
      <w:spacing w:after="0" w:line="264" w:lineRule="auto"/>
    </w:pPr>
    <w:rPr>
      <w:rFonts w:eastAsiaTheme="minorEastAsia"/>
      <w:sz w:val="21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59"/>
    <w:qFormat/>
    <w:rsid w:val="00E0343B"/>
    <w:rPr>
      <w:rFonts w:asciiTheme="minorHAnsi" w:hAnsiTheme="minorHAnsi"/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E0343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0343B"/>
    <w:rPr>
      <w:rFonts w:eastAsiaTheme="minorEastAsia"/>
      <w:sz w:val="24"/>
      <w:szCs w:val="24"/>
      <w:lang w:val="de-DE"/>
    </w:rPr>
  </w:style>
  <w:style w:type="paragraph" w:customStyle="1" w:styleId="UnterzeichnetiV">
    <w:name w:val="Unterzeichnet i.V."/>
    <w:basedOn w:val="KeinLeerraum"/>
    <w:next w:val="Standard"/>
    <w:uiPriority w:val="46"/>
    <w:qFormat/>
    <w:rsid w:val="00E0343B"/>
  </w:style>
  <w:style w:type="character" w:styleId="Platzhaltertext">
    <w:name w:val="Placeholder Text"/>
    <w:basedOn w:val="Absatz-Standardschriftart"/>
    <w:uiPriority w:val="99"/>
    <w:semiHidden/>
    <w:rsid w:val="00E0343B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E0343B"/>
    <w:pPr>
      <w:framePr w:w="9072" w:hSpace="284" w:wrap="around" w:hAnchor="page" w:x="1611" w:yAlign="bottom" w:anchorLock="1"/>
      <w:spacing w:line="690" w:lineRule="exact"/>
    </w:pPr>
    <w:rPr>
      <w:rFonts w:eastAsia="Calibri" w:cs="Times New Roman"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E0343B"/>
    <w:rPr>
      <w:rFonts w:eastAsia="Calibri" w:cs="Times New Roman"/>
      <w:sz w:val="56"/>
      <w:szCs w:val="60"/>
      <w:lang w:val="de-DE"/>
    </w:rPr>
  </w:style>
  <w:style w:type="paragraph" w:styleId="Untertitel">
    <w:name w:val="Subtitle"/>
    <w:basedOn w:val="Standard"/>
    <w:next w:val="Standard"/>
    <w:link w:val="UntertitelZchn"/>
    <w:uiPriority w:val="29"/>
    <w:rsid w:val="00E0343B"/>
    <w:pPr>
      <w:numPr>
        <w:ilvl w:val="1"/>
      </w:numPr>
    </w:pPr>
    <w:rPr>
      <w:rFonts w:eastAsiaTheme="majorEastAsia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E0343B"/>
    <w:rPr>
      <w:rFonts w:eastAsiaTheme="majorEastAsia" w:cstheme="majorBidi"/>
      <w:iCs/>
      <w:sz w:val="28"/>
      <w:szCs w:val="24"/>
      <w:lang w:val="de-DE"/>
    </w:rPr>
  </w:style>
  <w:style w:type="paragraph" w:customStyle="1" w:styleId="Anschriftdaten">
    <w:name w:val="Anschriftdaten"/>
    <w:basedOn w:val="KeinLeerraum"/>
    <w:uiPriority w:val="49"/>
    <w:qFormat/>
    <w:rsid w:val="00E0343B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E0343B"/>
    <w:rPr>
      <w:i/>
      <w:iCs/>
    </w:rPr>
  </w:style>
  <w:style w:type="paragraph" w:customStyle="1" w:styleId="TH-Spalte">
    <w:name w:val="TH-Spalte"/>
    <w:basedOn w:val="TD"/>
    <w:uiPriority w:val="4"/>
    <w:qFormat/>
    <w:rsid w:val="00E0343B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qFormat/>
    <w:rsid w:val="00E0343B"/>
    <w:pPr>
      <w:spacing w:before="360"/>
    </w:p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E0343B"/>
    <w:rPr>
      <w:rFonts w:eastAsiaTheme="minorEastAsia"/>
      <w:sz w:val="24"/>
      <w:szCs w:val="24"/>
      <w:lang w:val="de-DE"/>
    </w:rPr>
  </w:style>
  <w:style w:type="paragraph" w:customStyle="1" w:styleId="An">
    <w:name w:val="An"/>
    <w:basedOn w:val="Anschriftdaten"/>
    <w:uiPriority w:val="99"/>
    <w:semiHidden/>
    <w:locked/>
    <w:rsid w:val="00E0343B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E0343B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E0343B"/>
    <w:pPr>
      <w:numPr>
        <w:numId w:val="2"/>
      </w:numPr>
      <w:contextualSpacing/>
    </w:pPr>
    <w:rPr>
      <w:rFonts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E0343B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E0343B"/>
    <w:pPr>
      <w:numPr>
        <w:ilvl w:val="2"/>
        <w:numId w:val="2"/>
      </w:numPr>
    </w:pPr>
    <w:rPr>
      <w:rFonts w:eastAsia="Times New Roman" w:cs="Times New Roman"/>
      <w:lang w:eastAsia="de-AT"/>
    </w:rPr>
  </w:style>
  <w:style w:type="paragraph" w:styleId="Aufzhlungszeichen4">
    <w:name w:val="List Bullet 4"/>
    <w:basedOn w:val="Standard"/>
    <w:uiPriority w:val="10"/>
    <w:semiHidden/>
    <w:rsid w:val="00E0343B"/>
    <w:pPr>
      <w:numPr>
        <w:ilvl w:val="3"/>
        <w:numId w:val="2"/>
      </w:numPr>
    </w:pPr>
    <w:rPr>
      <w:rFonts w:eastAsia="Times New Roman" w:cs="Times New Roman"/>
      <w:lang w:eastAsia="de-AT"/>
    </w:rPr>
  </w:style>
  <w:style w:type="numbering" w:customStyle="1" w:styleId="ATUnsortierteListe">
    <w:name w:val="AT Unsortierte Liste"/>
    <w:uiPriority w:val="99"/>
    <w:rsid w:val="00E0343B"/>
    <w:pPr>
      <w:numPr>
        <w:numId w:val="2"/>
      </w:numPr>
    </w:pPr>
  </w:style>
  <w:style w:type="paragraph" w:styleId="Aufzhlungszeichen5">
    <w:name w:val="List Bullet 5"/>
    <w:basedOn w:val="Standard"/>
    <w:uiPriority w:val="10"/>
    <w:semiHidden/>
    <w:rsid w:val="00E0343B"/>
    <w:pPr>
      <w:numPr>
        <w:ilvl w:val="4"/>
        <w:numId w:val="2"/>
      </w:numPr>
    </w:pPr>
    <w:rPr>
      <w:rFonts w:eastAsia="Times New Roman" w:cs="Times New Roman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E0343B"/>
    <w:pPr>
      <w:numPr>
        <w:ilvl w:val="5"/>
        <w:numId w:val="2"/>
      </w:numPr>
    </w:pPr>
    <w:rPr>
      <w:rFonts w:eastAsia="Times New Roman" w:cs="Times New Roman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E0343B"/>
    <w:pPr>
      <w:numPr>
        <w:ilvl w:val="6"/>
        <w:numId w:val="2"/>
      </w:numPr>
    </w:pPr>
    <w:rPr>
      <w:rFonts w:eastAsia="Times New Roman" w:cs="Times New Roman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E0343B"/>
    <w:pPr>
      <w:numPr>
        <w:ilvl w:val="7"/>
        <w:numId w:val="2"/>
      </w:numPr>
    </w:pPr>
    <w:rPr>
      <w:rFonts w:eastAsia="Times New Roman" w:cs="Times New Roman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E0343B"/>
    <w:pPr>
      <w:numPr>
        <w:ilvl w:val="8"/>
        <w:numId w:val="2"/>
      </w:numPr>
    </w:pPr>
    <w:rPr>
      <w:rFonts w:eastAsia="Times New Roman" w:cs="Times New Roman"/>
      <w:lang w:eastAsia="de-AT"/>
    </w:rPr>
  </w:style>
  <w:style w:type="paragraph" w:customStyle="1" w:styleId="Brief2">
    <w:name w:val="Brief Ü2"/>
    <w:basedOn w:val="berschrift2"/>
    <w:next w:val="Standard"/>
    <w:uiPriority w:val="2"/>
    <w:qFormat/>
    <w:rsid w:val="00E0343B"/>
  </w:style>
  <w:style w:type="paragraph" w:customStyle="1" w:styleId="Brief3">
    <w:name w:val="Brief Ü3"/>
    <w:basedOn w:val="berschrift3"/>
    <w:next w:val="Standard"/>
    <w:uiPriority w:val="2"/>
    <w:qFormat/>
    <w:rsid w:val="00E0343B"/>
  </w:style>
  <w:style w:type="paragraph" w:customStyle="1" w:styleId="ProgrammAbsatz">
    <w:name w:val="Programm Absatz"/>
    <w:aliases w:val="P-Absatz"/>
    <w:basedOn w:val="ProgrammWannWas"/>
    <w:uiPriority w:val="24"/>
    <w:qFormat/>
    <w:rsid w:val="00E0343B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3"/>
    <w:qFormat/>
    <w:rsid w:val="00E0343B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Standard"/>
    <w:uiPriority w:val="4"/>
    <w:qFormat/>
    <w:rsid w:val="00E0343B"/>
    <w:pPr>
      <w:jc w:val="right"/>
    </w:pPr>
    <w:rPr>
      <w:sz w:val="21"/>
    </w:rPr>
  </w:style>
  <w:style w:type="paragraph" w:customStyle="1" w:styleId="TDlinks">
    <w:name w:val="TD links"/>
    <w:basedOn w:val="TD"/>
    <w:uiPriority w:val="4"/>
    <w:qFormat/>
    <w:rsid w:val="00E0343B"/>
    <w:pPr>
      <w:jc w:val="left"/>
    </w:pPr>
  </w:style>
  <w:style w:type="table" w:styleId="HelleSchattierung">
    <w:name w:val="Light Shading"/>
    <w:basedOn w:val="NormaleTabelle"/>
    <w:uiPriority w:val="60"/>
    <w:rsid w:val="00E0343B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E0343B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E0343B"/>
    <w:pPr>
      <w:spacing w:after="345"/>
      <w:ind w:left="964"/>
      <w:contextualSpacing w:val="0"/>
    </w:pPr>
    <w:rPr>
      <w:rFonts w:eastAsia="Times New Roman" w:cs="Times New Roman"/>
      <w:lang w:eastAsia="de-AT"/>
    </w:rPr>
  </w:style>
  <w:style w:type="numbering" w:customStyle="1" w:styleId="eu2018atGliederungsliste2">
    <w:name w:val="eu2018at Gliederungsliste 2"/>
    <w:uiPriority w:val="99"/>
    <w:locked/>
    <w:rsid w:val="00E0343B"/>
    <w:pPr>
      <w:numPr>
        <w:numId w:val="4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lang w:eastAsia="de-AT"/>
    </w:rPr>
  </w:style>
  <w:style w:type="numbering" w:customStyle="1" w:styleId="eu2018atGliederungsliste">
    <w:name w:val="eu2018at Gliederungsliste"/>
    <w:uiPriority w:val="99"/>
    <w:locked/>
    <w:rsid w:val="00E0343B"/>
    <w:pPr>
      <w:numPr>
        <w:numId w:val="3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E0343B"/>
    <w:pPr>
      <w:numPr>
        <w:numId w:val="31"/>
      </w:numPr>
    </w:pPr>
    <w:rPr>
      <w:rFonts w:eastAsia="Times New Roman" w:cs="Times New Roman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E0343B"/>
    <w:pPr>
      <w:numPr>
        <w:ilvl w:val="1"/>
        <w:numId w:val="31"/>
      </w:numPr>
    </w:pPr>
    <w:rPr>
      <w:rFonts w:eastAsia="Times New Roman" w:cs="Times New Roman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unhideWhenUsed/>
    <w:rsid w:val="00E0343B"/>
    <w:pPr>
      <w:numPr>
        <w:ilvl w:val="2"/>
        <w:numId w:val="31"/>
      </w:numPr>
    </w:pPr>
    <w:rPr>
      <w:rFonts w:eastAsia="Times New Roman" w:cs="Times New Roman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unhideWhenUsed/>
    <w:rsid w:val="00E0343B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E0343B"/>
    <w:pPr>
      <w:spacing w:after="345"/>
    </w:pPr>
    <w:rPr>
      <w:rFonts w:eastAsia="Times New Roman" w:cs="Times New Roman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E0343B"/>
    <w:pPr>
      <w:spacing w:after="220"/>
      <w:contextualSpacing w:val="0"/>
    </w:pPr>
    <w:rPr>
      <w:rFonts w:eastAsia="Times New Roman" w:cs="Times New Roman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E0343B"/>
    <w:pPr>
      <w:spacing w:after="220"/>
      <w:contextualSpacing w:val="0"/>
    </w:pPr>
    <w:rPr>
      <w:rFonts w:eastAsia="Times New Roman" w:cs="Times New Roman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E0343B"/>
    <w:pPr>
      <w:spacing w:after="220"/>
      <w:contextualSpacing w:val="0"/>
    </w:pPr>
    <w:rPr>
      <w:rFonts w:eastAsia="Times New Roman" w:cs="Times New Roman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E0343B"/>
    <w:pPr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E0343B"/>
    <w:pPr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E0343B"/>
    <w:pPr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rsid w:val="00E0343B"/>
    <w:pPr>
      <w:spacing w:before="85" w:after="794" w:line="220" w:lineRule="exact"/>
    </w:pPr>
    <w:rPr>
      <w:noProof/>
      <w:color w:val="E1320F" w:themeColor="text2"/>
      <w:lang w:eastAsia="de-AT"/>
    </w:rPr>
  </w:style>
  <w:style w:type="paragraph" w:customStyle="1" w:styleId="GZ">
    <w:name w:val="GZ"/>
    <w:basedOn w:val="Standard"/>
    <w:next w:val="Standard"/>
    <w:uiPriority w:val="47"/>
    <w:qFormat/>
    <w:rsid w:val="00E0343B"/>
    <w:pPr>
      <w:spacing w:before="220"/>
    </w:pPr>
  </w:style>
  <w:style w:type="paragraph" w:customStyle="1" w:styleId="StdVOR">
    <w:name w:val="Std+VOR"/>
    <w:basedOn w:val="Standard"/>
    <w:next w:val="Standard"/>
    <w:qFormat/>
    <w:rsid w:val="00E0343B"/>
    <w:pPr>
      <w:spacing w:before="360"/>
    </w:pPr>
  </w:style>
  <w:style w:type="paragraph" w:styleId="Listennummer">
    <w:name w:val="List Number"/>
    <w:aliases w:val="OL 1"/>
    <w:basedOn w:val="Standard"/>
    <w:uiPriority w:val="11"/>
    <w:qFormat/>
    <w:rsid w:val="00E0343B"/>
    <w:pPr>
      <w:numPr>
        <w:numId w:val="8"/>
      </w:numPr>
      <w:contextualSpacing/>
    </w:pPr>
  </w:style>
  <w:style w:type="paragraph" w:styleId="Blocktext">
    <w:name w:val="Block Text"/>
    <w:basedOn w:val="Standard"/>
    <w:uiPriority w:val="99"/>
    <w:semiHidden/>
    <w:unhideWhenUsed/>
    <w:rsid w:val="00E0343B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E0343B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semiHidden/>
    <w:unhideWhenUsed/>
    <w:rsid w:val="00E0343B"/>
    <w:pPr>
      <w:spacing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57"/>
    <w:semiHidden/>
    <w:rsid w:val="00E0343B"/>
    <w:rPr>
      <w:rFonts w:eastAsiaTheme="minorEastAsia"/>
      <w:sz w:val="19"/>
      <w:szCs w:val="24"/>
      <w:lang w:val="de-DE"/>
    </w:rPr>
  </w:style>
  <w:style w:type="character" w:styleId="Funotenzeichen">
    <w:name w:val="footnote reference"/>
    <w:basedOn w:val="Absatz-Standardschriftart"/>
    <w:uiPriority w:val="57"/>
    <w:semiHidden/>
    <w:unhideWhenUsed/>
    <w:rsid w:val="00E0343B"/>
    <w:rPr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E0343B"/>
    <w:pPr>
      <w:numPr>
        <w:numId w:val="30"/>
      </w:numPr>
      <w:ind w:left="397" w:hanging="397"/>
    </w:pPr>
  </w:style>
  <w:style w:type="numbering" w:customStyle="1" w:styleId="ATGliederungsliste">
    <w:name w:val="AT Gliederungsliste"/>
    <w:uiPriority w:val="99"/>
    <w:rsid w:val="00E0343B"/>
    <w:pPr>
      <w:numPr>
        <w:numId w:val="31"/>
      </w:numPr>
    </w:pPr>
  </w:style>
  <w:style w:type="paragraph" w:styleId="Listennummer2">
    <w:name w:val="List Number 2"/>
    <w:aliases w:val="OL 2"/>
    <w:basedOn w:val="Standard"/>
    <w:uiPriority w:val="12"/>
    <w:qFormat/>
    <w:rsid w:val="00E0343B"/>
    <w:pPr>
      <w:numPr>
        <w:ilvl w:val="1"/>
        <w:numId w:val="8"/>
      </w:numPr>
    </w:pPr>
  </w:style>
  <w:style w:type="paragraph" w:styleId="Listennummer3">
    <w:name w:val="List Number 3"/>
    <w:aliases w:val="OL 3"/>
    <w:basedOn w:val="Standard"/>
    <w:uiPriority w:val="12"/>
    <w:rsid w:val="00E0343B"/>
    <w:pPr>
      <w:numPr>
        <w:ilvl w:val="2"/>
        <w:numId w:val="8"/>
      </w:numPr>
    </w:pPr>
  </w:style>
  <w:style w:type="paragraph" w:styleId="Listennummer4">
    <w:name w:val="List Number 4"/>
    <w:basedOn w:val="Standard"/>
    <w:uiPriority w:val="12"/>
    <w:semiHidden/>
    <w:rsid w:val="00E0343B"/>
    <w:pPr>
      <w:numPr>
        <w:ilvl w:val="3"/>
        <w:numId w:val="8"/>
      </w:numPr>
      <w:spacing w:line="276" w:lineRule="auto"/>
    </w:pPr>
  </w:style>
  <w:style w:type="paragraph" w:styleId="Listennummer5">
    <w:name w:val="List Number 5"/>
    <w:basedOn w:val="Standard"/>
    <w:uiPriority w:val="12"/>
    <w:semiHidden/>
    <w:rsid w:val="00E0343B"/>
    <w:pPr>
      <w:numPr>
        <w:ilvl w:val="4"/>
        <w:numId w:val="8"/>
      </w:numPr>
    </w:pPr>
  </w:style>
  <w:style w:type="paragraph" w:customStyle="1" w:styleId="Listennummer6">
    <w:name w:val="Listennummer 6"/>
    <w:basedOn w:val="Standard"/>
    <w:uiPriority w:val="12"/>
    <w:semiHidden/>
    <w:rsid w:val="00E0343B"/>
    <w:pPr>
      <w:numPr>
        <w:ilvl w:val="5"/>
        <w:numId w:val="8"/>
      </w:numPr>
    </w:pPr>
    <w:rPr>
      <w:rFonts w:eastAsia="Times New Roman" w:cs="Times New Roman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E0343B"/>
    <w:pPr>
      <w:numPr>
        <w:ilvl w:val="6"/>
        <w:numId w:val="8"/>
      </w:numPr>
    </w:pPr>
    <w:rPr>
      <w:rFonts w:eastAsia="Times New Roman" w:cs="Times New Roman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E0343B"/>
    <w:pPr>
      <w:numPr>
        <w:ilvl w:val="7"/>
        <w:numId w:val="8"/>
      </w:numPr>
    </w:pPr>
    <w:rPr>
      <w:rFonts w:eastAsia="Times New Roman" w:cs="Times New Roman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E0343B"/>
    <w:pPr>
      <w:numPr>
        <w:ilvl w:val="8"/>
        <w:numId w:val="8"/>
      </w:numPr>
    </w:pPr>
    <w:rPr>
      <w:rFonts w:eastAsia="Times New Roman" w:cs="Times New Roman"/>
      <w:lang w:eastAsia="de-AT"/>
    </w:rPr>
  </w:style>
  <w:style w:type="table" w:customStyle="1" w:styleId="Republik-AT">
    <w:name w:val="Republik-AT"/>
    <w:basedOn w:val="Tabellenraster"/>
    <w:uiPriority w:val="99"/>
    <w:rsid w:val="00E0343B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E0343B"/>
    <w:pPr>
      <w:numPr>
        <w:numId w:val="8"/>
      </w:numPr>
    </w:pPr>
  </w:style>
  <w:style w:type="paragraph" w:styleId="Verzeichnis2">
    <w:name w:val="toc 2"/>
    <w:basedOn w:val="Standard"/>
    <w:next w:val="Standard"/>
    <w:autoRedefine/>
    <w:uiPriority w:val="39"/>
    <w:semiHidden/>
    <w:rsid w:val="00E0343B"/>
    <w:pPr>
      <w:tabs>
        <w:tab w:val="left" w:pos="426"/>
        <w:tab w:val="right" w:leader="dot" w:pos="7297"/>
      </w:tabs>
      <w:spacing w:after="156"/>
    </w:pPr>
  </w:style>
  <w:style w:type="paragraph" w:styleId="Verzeichnis3">
    <w:name w:val="toc 3"/>
    <w:basedOn w:val="Standard"/>
    <w:next w:val="Standard"/>
    <w:autoRedefine/>
    <w:uiPriority w:val="39"/>
    <w:semiHidden/>
    <w:rsid w:val="00E0343B"/>
    <w:pPr>
      <w:tabs>
        <w:tab w:val="left" w:pos="907"/>
        <w:tab w:val="right" w:leader="dot" w:pos="7297"/>
      </w:tabs>
      <w:spacing w:after="100"/>
      <w:ind w:left="312"/>
    </w:pPr>
  </w:style>
  <w:style w:type="character" w:customStyle="1" w:styleId="small">
    <w:name w:val="small"/>
    <w:basedOn w:val="Absatz-Standardschriftart"/>
    <w:uiPriority w:val="46"/>
    <w:qFormat/>
    <w:rsid w:val="00E0343B"/>
    <w:rPr>
      <w:sz w:val="18"/>
      <w:szCs w:val="16"/>
    </w:rPr>
  </w:style>
  <w:style w:type="paragraph" w:customStyle="1" w:styleId="1nummeriert">
    <w:name w:val="Ü1 nummeriert"/>
    <w:basedOn w:val="berschrift1"/>
    <w:next w:val="Standard"/>
    <w:uiPriority w:val="2"/>
    <w:semiHidden/>
    <w:qFormat/>
    <w:rsid w:val="002A53A3"/>
    <w:pPr>
      <w:keepLines/>
      <w:ind w:left="1134" w:hanging="1134"/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semiHidden/>
    <w:qFormat/>
    <w:rsid w:val="002A53A3"/>
    <w:pPr>
      <w:keepLines/>
      <w:spacing w:before="345"/>
      <w:ind w:left="1134" w:hanging="1134"/>
    </w:pPr>
    <w:rPr>
      <w:rFonts w:eastAsiaTheme="majorEastAsia" w:cstheme="majorBidi"/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2"/>
    <w:semiHidden/>
    <w:qFormat/>
    <w:rsid w:val="002A53A3"/>
    <w:pPr>
      <w:keepLines/>
      <w:spacing w:before="345"/>
      <w:ind w:left="1134" w:hanging="1134"/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semiHidden/>
    <w:rsid w:val="002A53A3"/>
    <w:pPr>
      <w:keepLines/>
      <w:spacing w:before="345"/>
      <w:ind w:left="1134" w:hanging="1134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semiHidden/>
    <w:rsid w:val="002A53A3"/>
    <w:pPr>
      <w:keepLines/>
      <w:spacing w:before="345" w:line="276" w:lineRule="auto"/>
      <w:ind w:left="1134" w:hanging="1134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berschrift1"/>
    <w:next w:val="Standard"/>
    <w:uiPriority w:val="3"/>
    <w:semiHidden/>
    <w:rsid w:val="00E0343B"/>
    <w:pPr>
      <w:spacing w:after="345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E0343B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"/>
    <w:basedOn w:val="Standard"/>
    <w:uiPriority w:val="24"/>
    <w:qFormat/>
    <w:rsid w:val="00E0343B"/>
    <w:pPr>
      <w:numPr>
        <w:numId w:val="36"/>
      </w:numPr>
    </w:pPr>
    <w:rPr>
      <w:rFonts w:eastAsia="Times New Roman" w:cs="Times New Roman"/>
      <w:lang w:eastAsia="de-AT"/>
    </w:rPr>
  </w:style>
  <w:style w:type="paragraph" w:customStyle="1" w:styleId="P-Intro">
    <w:name w:val="P-Intro"/>
    <w:basedOn w:val="Standard"/>
    <w:uiPriority w:val="19"/>
    <w:semiHidden/>
    <w:qFormat/>
    <w:rsid w:val="00E0343B"/>
    <w:pPr>
      <w:spacing w:after="690"/>
    </w:pPr>
    <w:rPr>
      <w:color w:val="E1320F" w:themeColor="text2"/>
      <w:sz w:val="25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E0343B"/>
    <w:pPr>
      <w:spacing w:after="345"/>
    </w:pPr>
  </w:style>
  <w:style w:type="paragraph" w:customStyle="1" w:styleId="Quelle">
    <w:name w:val="Quelle"/>
    <w:basedOn w:val="StdVOR"/>
    <w:next w:val="Standard"/>
    <w:uiPriority w:val="5"/>
    <w:qFormat/>
    <w:rsid w:val="00E0343B"/>
    <w:rPr>
      <w:sz w:val="21"/>
      <w:szCs w:val="19"/>
    </w:rPr>
  </w:style>
  <w:style w:type="paragraph" w:styleId="Abbildungsverzeichnis">
    <w:name w:val="table of figures"/>
    <w:basedOn w:val="Standard"/>
    <w:next w:val="Standard"/>
    <w:uiPriority w:val="40"/>
    <w:semiHidden/>
    <w:rsid w:val="00E0343B"/>
  </w:style>
  <w:style w:type="paragraph" w:styleId="Verzeichnis4">
    <w:name w:val="toc 4"/>
    <w:basedOn w:val="Standard"/>
    <w:next w:val="Standard"/>
    <w:autoRedefine/>
    <w:uiPriority w:val="39"/>
    <w:semiHidden/>
    <w:rsid w:val="00E0343B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unhideWhenUsed/>
    <w:rsid w:val="00E0343B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  <w:rPr>
      <w:b/>
      <w:bCs/>
      <w:color w:val="E1320F" w:themeColor="text2"/>
    </w:rPr>
  </w:style>
  <w:style w:type="paragraph" w:customStyle="1" w:styleId="BoxStd">
    <w:name w:val="Box Std"/>
    <w:basedOn w:val="Standard"/>
    <w:uiPriority w:val="22"/>
    <w:rsid w:val="00E0343B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unhideWhenUsed/>
    <w:rsid w:val="00E0343B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/>
      <w:contextualSpacing/>
    </w:pPr>
  </w:style>
  <w:style w:type="numbering" w:customStyle="1" w:styleId="Programm-Liste">
    <w:name w:val="Programm-Liste"/>
    <w:basedOn w:val="KeineListe"/>
    <w:rsid w:val="00E0343B"/>
    <w:pPr>
      <w:numPr>
        <w:numId w:val="23"/>
      </w:numPr>
    </w:pPr>
  </w:style>
  <w:style w:type="paragraph" w:customStyle="1" w:styleId="Vermerk">
    <w:name w:val="Vermerk"/>
    <w:basedOn w:val="Standard"/>
    <w:uiPriority w:val="47"/>
    <w:qFormat/>
    <w:rsid w:val="00E0343B"/>
    <w:rPr>
      <w:sz w:val="18"/>
    </w:rPr>
  </w:style>
  <w:style w:type="character" w:customStyle="1" w:styleId="Tiefstellen">
    <w:name w:val="Tiefstellen"/>
    <w:basedOn w:val="Absatz-Standardschriftart"/>
    <w:uiPriority w:val="59"/>
    <w:qFormat/>
    <w:rsid w:val="00E0343B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qFormat/>
    <w:rsid w:val="00E0343B"/>
    <w:pPr>
      <w:spacing w:after="24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E0343B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E0343B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E0343B"/>
    <w:pPr>
      <w:spacing w:before="360"/>
    </w:pPr>
    <w:rPr>
      <w:rFonts w:eastAsia="Times New Roman" w:cs="Times New Roman"/>
      <w:szCs w:val="20"/>
    </w:rPr>
  </w:style>
  <w:style w:type="paragraph" w:customStyle="1" w:styleId="Elektronischgefertigt">
    <w:name w:val="Elektronisch gefertigt"/>
    <w:basedOn w:val="StdVOR"/>
    <w:next w:val="Standard"/>
    <w:uiPriority w:val="46"/>
    <w:qFormat/>
    <w:rsid w:val="00E0343B"/>
    <w:rPr>
      <w:sz w:val="18"/>
    </w:rPr>
  </w:style>
  <w:style w:type="paragraph" w:customStyle="1" w:styleId="Brief2nummeriert">
    <w:name w:val="Brief Ü2 nummeriert"/>
    <w:basedOn w:val="Standard"/>
    <w:next w:val="Standard"/>
    <w:uiPriority w:val="2"/>
    <w:qFormat/>
    <w:rsid w:val="00E0343B"/>
    <w:pPr>
      <w:keepNext/>
      <w:keepLines/>
      <w:numPr>
        <w:ilvl w:val="1"/>
        <w:numId w:val="41"/>
      </w:numPr>
      <w:spacing w:before="360" w:line="264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3"/>
    <w:rsid w:val="00E0343B"/>
    <w:rPr>
      <w:rFonts w:asciiTheme="majorHAnsi" w:eastAsiaTheme="minorEastAsia" w:hAnsiTheme="majorHAnsi"/>
      <w:b/>
      <w:sz w:val="28"/>
      <w:szCs w:val="24"/>
      <w:shd w:val="clear" w:color="auto" w:fill="FFFFFF"/>
      <w:lang w:val="de-DE"/>
    </w:rPr>
  </w:style>
  <w:style w:type="numbering" w:customStyle="1" w:styleId="AT-Brief-berschriftengliederung">
    <w:name w:val="AT-Brief-Überschriftengliederung"/>
    <w:uiPriority w:val="99"/>
    <w:rsid w:val="00E0343B"/>
    <w:pPr>
      <w:numPr>
        <w:numId w:val="41"/>
      </w:numPr>
    </w:pPr>
  </w:style>
  <w:style w:type="paragraph" w:customStyle="1" w:styleId="Brief3nummeriert">
    <w:name w:val="Brief Ü3 nummeriert"/>
    <w:basedOn w:val="Standard"/>
    <w:next w:val="Standard"/>
    <w:uiPriority w:val="2"/>
    <w:qFormat/>
    <w:rsid w:val="00E0343B"/>
    <w:pPr>
      <w:keepNext/>
      <w:keepLines/>
      <w:numPr>
        <w:ilvl w:val="2"/>
        <w:numId w:val="41"/>
      </w:numPr>
      <w:spacing w:before="360" w:line="288" w:lineRule="auto"/>
      <w:outlineLvl w:val="2"/>
    </w:pPr>
    <w:rPr>
      <w:rFonts w:asciiTheme="majorHAnsi" w:eastAsiaTheme="majorEastAsia" w:hAnsiTheme="majorHAnsi" w:cstheme="majorBidi"/>
      <w:b/>
      <w:sz w:val="25"/>
    </w:rPr>
  </w:style>
  <w:style w:type="numbering" w:styleId="111111">
    <w:name w:val="Outline List 2"/>
    <w:basedOn w:val="KeineListe"/>
    <w:uiPriority w:val="99"/>
    <w:semiHidden/>
    <w:unhideWhenUsed/>
    <w:rsid w:val="002A53A3"/>
    <w:pPr>
      <w:numPr>
        <w:numId w:val="42"/>
      </w:numPr>
    </w:pPr>
  </w:style>
  <w:style w:type="numbering" w:styleId="1ai">
    <w:name w:val="Outline List 1"/>
    <w:basedOn w:val="KeineListe"/>
    <w:uiPriority w:val="99"/>
    <w:semiHidden/>
    <w:unhideWhenUsed/>
    <w:rsid w:val="002A53A3"/>
    <w:pPr>
      <w:numPr>
        <w:numId w:val="43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2A53A3"/>
  </w:style>
  <w:style w:type="character" w:customStyle="1" w:styleId="AnredeZchn">
    <w:name w:val="Anrede Zchn"/>
    <w:basedOn w:val="Absatz-Standardschriftart"/>
    <w:link w:val="Anrede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numbering" w:styleId="ArtikelAbschnitt">
    <w:name w:val="Outline List 3"/>
    <w:basedOn w:val="KeineListe"/>
    <w:uiPriority w:val="99"/>
    <w:semiHidden/>
    <w:unhideWhenUsed/>
    <w:rsid w:val="002A53A3"/>
    <w:pPr>
      <w:numPr>
        <w:numId w:val="44"/>
      </w:numPr>
    </w:pPr>
  </w:style>
  <w:style w:type="character" w:styleId="Buchtitel">
    <w:name w:val="Book Title"/>
    <w:basedOn w:val="Absatz-Standardschriftart"/>
    <w:uiPriority w:val="99"/>
    <w:rsid w:val="002A53A3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rsid w:val="00E0343B"/>
    <w:pPr>
      <w:ind w:left="6050"/>
    </w:pPr>
  </w:style>
  <w:style w:type="character" w:customStyle="1" w:styleId="DatumZchn">
    <w:name w:val="Datum Zchn"/>
    <w:basedOn w:val="Absatz-Standardschriftart"/>
    <w:link w:val="Datum"/>
    <w:rsid w:val="00E0343B"/>
    <w:rPr>
      <w:rFonts w:eastAsiaTheme="minorEastAsia"/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A53A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A53A3"/>
    <w:rPr>
      <w:rFonts w:ascii="Segoe UI" w:eastAsiaTheme="minorEastAsia" w:hAnsi="Segoe UI" w:cs="Segoe UI"/>
      <w:sz w:val="16"/>
      <w:szCs w:val="16"/>
      <w:lang w:val="de-DE"/>
      <w14:numForm w14:val="lining"/>
    </w:rPr>
  </w:style>
  <w:style w:type="table" w:styleId="DunkleListe">
    <w:name w:val="Dark List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CA023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64011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970128" w:themeFill="accent1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5FB56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2B5D2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418D45" w:themeFill="accent2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950F5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4A072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6F0B3D" w:themeFill="accent3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7A4D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B77400" w:themeFill="accent4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3BACB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1D555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2C808E" w:themeFill="accent5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BCCF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5D67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8C9B00" w:themeFill="accent6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</w:style>
  <w:style w:type="table" w:styleId="EinfacheTabelle1">
    <w:name w:val="Plain Table 1"/>
    <w:basedOn w:val="NormaleTabelle"/>
    <w:uiPriority w:val="41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5BBCC" w:themeColor="background1" w:themeShade="BF"/>
        <w:left w:val="single" w:sz="4" w:space="0" w:color="95BBCC" w:themeColor="background1" w:themeShade="BF"/>
        <w:bottom w:val="single" w:sz="4" w:space="0" w:color="95BBCC" w:themeColor="background1" w:themeShade="BF"/>
        <w:right w:val="single" w:sz="4" w:space="0" w:color="95BBCC" w:themeColor="background1" w:themeShade="BF"/>
        <w:insideH w:val="single" w:sz="4" w:space="0" w:color="95BBCC" w:themeColor="background1" w:themeShade="BF"/>
        <w:insideV w:val="single" w:sz="4" w:space="0" w:color="95BBC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95BBC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E6EFF3" w:themeFill="background1"/>
      </w:tc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2A53A3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A53A3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A53A3"/>
    <w:rPr>
      <w:rFonts w:eastAsiaTheme="minorEastAsia"/>
      <w:sz w:val="20"/>
      <w:szCs w:val="20"/>
      <w:lang w:val="de-DE"/>
      <w14:numForm w14:val="lining"/>
    </w:rPr>
  </w:style>
  <w:style w:type="table" w:styleId="FarbigeListe">
    <w:name w:val="Colorful List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EE1E8" w:themeFill="accent1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FF7EF" w:themeFill="accent2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CE0EE" w:themeFill="accent3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C47C00" w:themeFill="accent4" w:themeFillShade="CC"/>
      </w:tcPr>
    </w:tblStylePr>
    <w:tblStylePr w:type="lastRow">
      <w:rPr>
        <w:b/>
        <w:bCs/>
        <w:color w:val="C47C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FF5E5" w:themeFill="accent4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770C42" w:themeFill="accent3" w:themeFillShade="CC"/>
      </w:tcPr>
    </w:tblStylePr>
    <w:tblStylePr w:type="lastRow">
      <w:rPr>
        <w:b/>
        <w:bCs/>
        <w:color w:val="770C4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BF7F9" w:themeFill="accent5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95A500" w:themeFill="accent6" w:themeFillShade="CC"/>
      </w:tcPr>
    </w:tblStylePr>
    <w:tblStylePr w:type="lastRow">
      <w:rPr>
        <w:b/>
        <w:bCs/>
        <w:color w:val="95A5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CFFE1" w:themeFill="accent6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2F8897" w:themeFill="accent5" w:themeFillShade="CC"/>
      </w:tcPr>
    </w:tblStylePr>
    <w:tblStylePr w:type="lastRow">
      <w:rPr>
        <w:b/>
        <w:bCs/>
        <w:color w:val="2F889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000000" w:themeFill="text1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CA0237" w:themeColor="accent1"/>
        <w:bottom w:val="single" w:sz="4" w:space="0" w:color="CA0237" w:themeColor="accent1"/>
        <w:right w:val="single" w:sz="4" w:space="0" w:color="CA0237" w:themeColor="accent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EE1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790120" w:themeFill="accent1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90120" w:themeColor="accent1" w:themeShade="99"/>
          <w:insideV w:val="nil"/>
        </w:tcBorders>
        <w:shd w:val="clear" w:color="auto" w:fill="790120" w:themeFill="accent1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0120" w:themeFill="accent1" w:themeFillShade="99"/>
      </w:tcPr>
    </w:tblStylePr>
    <w:tblStylePr w:type="band1Vert">
      <w:tblPr/>
      <w:tcPr>
        <w:shd w:val="clear" w:color="auto" w:fill="FD85A5" w:themeFill="accent1" w:themeFillTint="66"/>
      </w:tcPr>
    </w:tblStylePr>
    <w:tblStylePr w:type="band1Horz">
      <w:tblPr/>
      <w:tcPr>
        <w:shd w:val="clear" w:color="auto" w:fill="FD67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5FB564" w:themeColor="accent2"/>
        <w:bottom w:val="single" w:sz="4" w:space="0" w:color="5FB564" w:themeColor="accent2"/>
        <w:right w:val="single" w:sz="4" w:space="0" w:color="5FB564" w:themeColor="accent2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FF7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347137" w:themeFill="accent2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7137" w:themeColor="accent2" w:themeShade="99"/>
          <w:insideV w:val="nil"/>
        </w:tcBorders>
        <w:shd w:val="clear" w:color="auto" w:fill="347137" w:themeFill="accent2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137" w:themeFill="accent2" w:themeFillShade="99"/>
      </w:tcPr>
    </w:tblStylePr>
    <w:tblStylePr w:type="band1Vert">
      <w:tblPr/>
      <w:tcPr>
        <w:shd w:val="clear" w:color="auto" w:fill="BEE1C0" w:themeFill="accent2" w:themeFillTint="66"/>
      </w:tcPr>
    </w:tblStylePr>
    <w:tblStylePr w:type="band1Horz">
      <w:tblPr/>
      <w:tcPr>
        <w:shd w:val="clear" w:color="auto" w:fill="AFDAB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F59C00" w:themeColor="accent4"/>
        <w:left w:val="single" w:sz="4" w:space="0" w:color="950F53" w:themeColor="accent3"/>
        <w:bottom w:val="single" w:sz="4" w:space="0" w:color="950F53" w:themeColor="accent3"/>
        <w:right w:val="single" w:sz="4" w:space="0" w:color="950F53" w:themeColor="accent3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CE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590931" w:themeFill="accent3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0931" w:themeColor="accent3" w:themeShade="99"/>
          <w:insideV w:val="nil"/>
        </w:tcBorders>
        <w:shd w:val="clear" w:color="auto" w:fill="590931" w:themeFill="accent3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0931" w:themeFill="accent3" w:themeFillShade="99"/>
      </w:tcPr>
    </w:tblStylePr>
    <w:tblStylePr w:type="band1Vert">
      <w:tblPr/>
      <w:tcPr>
        <w:shd w:val="clear" w:color="auto" w:fill="F281BA" w:themeFill="accent3" w:themeFillTint="66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950F53" w:themeColor="accent3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FF5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0F53" w:themeColor="accent3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935D00" w:themeFill="accent4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D00" w:themeColor="accent4" w:themeShade="99"/>
          <w:insideV w:val="nil"/>
        </w:tcBorders>
        <w:shd w:val="clear" w:color="auto" w:fill="935D00" w:themeFill="accent4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D00" w:themeFill="accent4" w:themeFillShade="99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CE7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BCCF00" w:themeColor="accent6"/>
        <w:left w:val="single" w:sz="4" w:space="0" w:color="3BACBE" w:themeColor="accent5"/>
        <w:bottom w:val="single" w:sz="4" w:space="0" w:color="3BACBE" w:themeColor="accent5"/>
        <w:right w:val="single" w:sz="4" w:space="0" w:color="3BACBE" w:themeColor="accent5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BF7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CF00" w:themeColor="accent6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236671" w:themeFill="accent5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6671" w:themeColor="accent5" w:themeShade="99"/>
          <w:insideV w:val="nil"/>
        </w:tcBorders>
        <w:shd w:val="clear" w:color="auto" w:fill="236671" w:themeFill="accent5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671" w:themeFill="accent5" w:themeFillShade="99"/>
      </w:tcPr>
    </w:tblStylePr>
    <w:tblStylePr w:type="band1Vert">
      <w:tblPr/>
      <w:tcPr>
        <w:shd w:val="clear" w:color="auto" w:fill="AFDEE6" w:themeFill="accent5" w:themeFillTint="66"/>
      </w:tcPr>
    </w:tblStylePr>
    <w:tblStylePr w:type="band1Horz">
      <w:tblPr/>
      <w:tcPr>
        <w:shd w:val="clear" w:color="auto" w:fill="9BD6E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3BACBE" w:themeColor="accent5"/>
        <w:left w:val="single" w:sz="4" w:space="0" w:color="BCCF00" w:themeColor="accent6"/>
        <w:bottom w:val="single" w:sz="4" w:space="0" w:color="BCCF00" w:themeColor="accent6"/>
        <w:right w:val="single" w:sz="4" w:space="0" w:color="BCCF00" w:themeColor="accent6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CFFE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ACBE" w:themeColor="accent5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707C00" w:themeFill="accent6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7C00" w:themeColor="accent6" w:themeShade="99"/>
          <w:insideV w:val="nil"/>
        </w:tcBorders>
        <w:shd w:val="clear" w:color="auto" w:fill="707C00" w:themeFill="accent6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C00" w:themeFill="accent6" w:themeFillShade="99"/>
      </w:tcPr>
    </w:tblStylePr>
    <w:tblStylePr w:type="band1Vert">
      <w:tblPr/>
      <w:tcPr>
        <w:shd w:val="clear" w:color="auto" w:fill="F3FF85" w:themeFill="accent6" w:themeFillTint="66"/>
      </w:tcPr>
    </w:tblStylePr>
    <w:tblStylePr w:type="band1Horz">
      <w:tblPr/>
      <w:tcPr>
        <w:shd w:val="clear" w:color="auto" w:fill="F0FF6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E6EFF3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E6EFF3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EC2D2" w:themeFill="accent1" w:themeFillTint="33"/>
    </w:tcPr>
    <w:tblStylePr w:type="firstRow">
      <w:rPr>
        <w:b/>
        <w:bCs/>
      </w:rPr>
      <w:tblPr/>
      <w:tcPr>
        <w:shd w:val="clear" w:color="auto" w:fill="FD85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85A5" w:themeFill="accent1" w:themeFillTint="66"/>
      </w:tcPr>
    </w:tblStylePr>
    <w:tblStylePr w:type="firstCol">
      <w:rPr>
        <w:color w:val="E6EFF3" w:themeColor="background1"/>
      </w:rPr>
      <w:tblPr/>
      <w:tcPr>
        <w:shd w:val="clear" w:color="auto" w:fill="970128" w:themeFill="accent1" w:themeFillShade="BF"/>
      </w:tcPr>
    </w:tblStylePr>
    <w:tblStylePr w:type="lastCol">
      <w:rPr>
        <w:color w:val="E6EFF3" w:themeColor="background1"/>
      </w:rPr>
      <w:tblPr/>
      <w:tcPr>
        <w:shd w:val="clear" w:color="auto" w:fill="970128" w:themeFill="accent1" w:themeFillShade="BF"/>
      </w:tc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shd w:val="clear" w:color="auto" w:fill="FD678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DEF0DF" w:themeFill="accent2" w:themeFillTint="33"/>
    </w:tcPr>
    <w:tblStylePr w:type="firstRow">
      <w:rPr>
        <w:b/>
        <w:bCs/>
      </w:rPr>
      <w:tblPr/>
      <w:tcPr>
        <w:shd w:val="clear" w:color="auto" w:fill="BEE1C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1C0" w:themeFill="accent2" w:themeFillTint="66"/>
      </w:tcPr>
    </w:tblStylePr>
    <w:tblStylePr w:type="firstCol">
      <w:rPr>
        <w:color w:val="E6EFF3" w:themeColor="background1"/>
      </w:rPr>
      <w:tblPr/>
      <w:tcPr>
        <w:shd w:val="clear" w:color="auto" w:fill="418D45" w:themeFill="accent2" w:themeFillShade="BF"/>
      </w:tcPr>
    </w:tblStylePr>
    <w:tblStylePr w:type="lastCol">
      <w:rPr>
        <w:color w:val="E6EFF3" w:themeColor="background1"/>
      </w:rPr>
      <w:tblPr/>
      <w:tcPr>
        <w:shd w:val="clear" w:color="auto" w:fill="418D45" w:themeFill="accent2" w:themeFillShade="BF"/>
      </w:tc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shd w:val="clear" w:color="auto" w:fill="AFDAB1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8C0DC" w:themeFill="accent3" w:themeFillTint="33"/>
    </w:tcPr>
    <w:tblStylePr w:type="firstRow">
      <w:rPr>
        <w:b/>
        <w:bCs/>
      </w:rPr>
      <w:tblPr/>
      <w:tcPr>
        <w:shd w:val="clear" w:color="auto" w:fill="F281B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81BA" w:themeFill="accent3" w:themeFillTint="66"/>
      </w:tcPr>
    </w:tblStylePr>
    <w:tblStylePr w:type="firstCol">
      <w:rPr>
        <w:color w:val="E6EFF3" w:themeColor="background1"/>
      </w:rPr>
      <w:tblPr/>
      <w:tcPr>
        <w:shd w:val="clear" w:color="auto" w:fill="6F0B3D" w:themeFill="accent3" w:themeFillShade="BF"/>
      </w:tcPr>
    </w:tblStylePr>
    <w:tblStylePr w:type="lastCol">
      <w:rPr>
        <w:color w:val="E6EFF3" w:themeColor="background1"/>
      </w:rPr>
      <w:tblPr/>
      <w:tcPr>
        <w:shd w:val="clear" w:color="auto" w:fill="6F0B3D" w:themeFill="accent3" w:themeFillShade="BF"/>
      </w:tc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</w:rPr>
      <w:tblPr/>
      <w:tcPr>
        <w:shd w:val="clear" w:color="auto" w:fill="FFD89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895" w:themeFill="accent4" w:themeFillTint="66"/>
      </w:tcPr>
    </w:tblStylePr>
    <w:tblStylePr w:type="firstCol">
      <w:rPr>
        <w:color w:val="E6EFF3" w:themeColor="background1"/>
      </w:rPr>
      <w:tblPr/>
      <w:tcPr>
        <w:shd w:val="clear" w:color="auto" w:fill="B77400" w:themeFill="accent4" w:themeFillShade="BF"/>
      </w:tcPr>
    </w:tblStylePr>
    <w:tblStylePr w:type="lastCol">
      <w:rPr>
        <w:color w:val="E6EFF3" w:themeColor="background1"/>
      </w:rPr>
      <w:tblPr/>
      <w:tcPr>
        <w:shd w:val="clear" w:color="auto" w:fill="B77400" w:themeFill="accent4" w:themeFillShade="BF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D7EEF2" w:themeFill="accent5" w:themeFillTint="33"/>
    </w:tcPr>
    <w:tblStylePr w:type="firstRow">
      <w:rPr>
        <w:b/>
        <w:bCs/>
      </w:rPr>
      <w:tblPr/>
      <w:tcPr>
        <w:shd w:val="clear" w:color="auto" w:fill="AFDEE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DEE6" w:themeFill="accent5" w:themeFillTint="66"/>
      </w:tcPr>
    </w:tblStylePr>
    <w:tblStylePr w:type="firstCol">
      <w:rPr>
        <w:color w:val="E6EFF3" w:themeColor="background1"/>
      </w:rPr>
      <w:tblPr/>
      <w:tcPr>
        <w:shd w:val="clear" w:color="auto" w:fill="2C808E" w:themeFill="accent5" w:themeFillShade="BF"/>
      </w:tcPr>
    </w:tblStylePr>
    <w:tblStylePr w:type="lastCol">
      <w:rPr>
        <w:color w:val="E6EFF3" w:themeColor="background1"/>
      </w:rPr>
      <w:tblPr/>
      <w:tcPr>
        <w:shd w:val="clear" w:color="auto" w:fill="2C808E" w:themeFill="accent5" w:themeFillShade="BF"/>
      </w:tc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shd w:val="clear" w:color="auto" w:fill="9BD6E0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9FFC2" w:themeFill="accent6" w:themeFillTint="33"/>
    </w:tcPr>
    <w:tblStylePr w:type="firstRow">
      <w:rPr>
        <w:b/>
        <w:bCs/>
      </w:rPr>
      <w:tblPr/>
      <w:tcPr>
        <w:shd w:val="clear" w:color="auto" w:fill="F3FF8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F85" w:themeFill="accent6" w:themeFillTint="66"/>
      </w:tcPr>
    </w:tblStylePr>
    <w:tblStylePr w:type="firstCol">
      <w:rPr>
        <w:color w:val="E6EFF3" w:themeColor="background1"/>
      </w:rPr>
      <w:tblPr/>
      <w:tcPr>
        <w:shd w:val="clear" w:color="auto" w:fill="8C9B00" w:themeFill="accent6" w:themeFillShade="BF"/>
      </w:tcPr>
    </w:tblStylePr>
    <w:tblStylePr w:type="lastCol">
      <w:rPr>
        <w:color w:val="E6EFF3" w:themeColor="background1"/>
      </w:rPr>
      <w:tblPr/>
      <w:tcPr>
        <w:shd w:val="clear" w:color="auto" w:fill="8C9B00" w:themeFill="accent6" w:themeFillShade="BF"/>
      </w:tc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shd w:val="clear" w:color="auto" w:fill="F0FF68" w:themeFill="accent6" w:themeFillTint="7F"/>
      </w:tcPr>
    </w:tblStyle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A53A3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table" w:styleId="Gitternetztabelle1hell">
    <w:name w:val="Grid Table 1 Light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85A5" w:themeColor="accent1" w:themeTint="66"/>
        <w:left w:val="single" w:sz="4" w:space="0" w:color="FD85A5" w:themeColor="accent1" w:themeTint="66"/>
        <w:bottom w:val="single" w:sz="4" w:space="0" w:color="FD85A5" w:themeColor="accent1" w:themeTint="66"/>
        <w:right w:val="single" w:sz="4" w:space="0" w:color="FD85A5" w:themeColor="accent1" w:themeTint="66"/>
        <w:insideH w:val="single" w:sz="4" w:space="0" w:color="FD85A5" w:themeColor="accent1" w:themeTint="66"/>
        <w:insideV w:val="single" w:sz="4" w:space="0" w:color="FD85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281BA" w:themeColor="accent3" w:themeTint="66"/>
        <w:left w:val="single" w:sz="4" w:space="0" w:color="F281BA" w:themeColor="accent3" w:themeTint="66"/>
        <w:bottom w:val="single" w:sz="4" w:space="0" w:color="F281BA" w:themeColor="accent3" w:themeTint="66"/>
        <w:right w:val="single" w:sz="4" w:space="0" w:color="F281BA" w:themeColor="accent3" w:themeTint="66"/>
        <w:insideH w:val="single" w:sz="4" w:space="0" w:color="F281BA" w:themeColor="accent3" w:themeTint="66"/>
        <w:insideV w:val="single" w:sz="4" w:space="0" w:color="F281B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D895" w:themeColor="accent4" w:themeTint="66"/>
        <w:left w:val="single" w:sz="4" w:space="0" w:color="FFD895" w:themeColor="accent4" w:themeTint="66"/>
        <w:bottom w:val="single" w:sz="4" w:space="0" w:color="FFD895" w:themeColor="accent4" w:themeTint="66"/>
        <w:right w:val="single" w:sz="4" w:space="0" w:color="FFD895" w:themeColor="accent4" w:themeTint="66"/>
        <w:insideH w:val="single" w:sz="4" w:space="0" w:color="FFD895" w:themeColor="accent4" w:themeTint="66"/>
        <w:insideV w:val="single" w:sz="4" w:space="0" w:color="FFD89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AFDEE6" w:themeColor="accent5" w:themeTint="66"/>
        <w:left w:val="single" w:sz="4" w:space="0" w:color="AFDEE6" w:themeColor="accent5" w:themeTint="66"/>
        <w:bottom w:val="single" w:sz="4" w:space="0" w:color="AFDEE6" w:themeColor="accent5" w:themeTint="66"/>
        <w:right w:val="single" w:sz="4" w:space="0" w:color="AFDEE6" w:themeColor="accent5" w:themeTint="66"/>
        <w:insideH w:val="single" w:sz="4" w:space="0" w:color="AFDEE6" w:themeColor="accent5" w:themeTint="66"/>
        <w:insideV w:val="single" w:sz="4" w:space="0" w:color="AFDEE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3FF85" w:themeColor="accent6" w:themeTint="66"/>
        <w:left w:val="single" w:sz="4" w:space="0" w:color="F3FF85" w:themeColor="accent6" w:themeTint="66"/>
        <w:bottom w:val="single" w:sz="4" w:space="0" w:color="F3FF85" w:themeColor="accent6" w:themeTint="66"/>
        <w:right w:val="single" w:sz="4" w:space="0" w:color="F3FF85" w:themeColor="accent6" w:themeTint="66"/>
        <w:insideH w:val="single" w:sz="4" w:space="0" w:color="F3FF85" w:themeColor="accent6" w:themeTint="66"/>
        <w:insideV w:val="single" w:sz="4" w:space="0" w:color="F3FF8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EE1C0" w:themeColor="accent2" w:themeTint="66"/>
        <w:left w:val="single" w:sz="4" w:space="0" w:color="BEE1C0" w:themeColor="accent2" w:themeTint="66"/>
        <w:bottom w:val="single" w:sz="4" w:space="0" w:color="BEE1C0" w:themeColor="accent2" w:themeTint="66"/>
        <w:right w:val="single" w:sz="4" w:space="0" w:color="BEE1C0" w:themeColor="accent2" w:themeTint="66"/>
        <w:insideH w:val="single" w:sz="4" w:space="0" w:color="BEE1C0" w:themeColor="accent2" w:themeTint="66"/>
        <w:insideV w:val="single" w:sz="4" w:space="0" w:color="BEE1C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FD4978" w:themeColor="accent1" w:themeTint="99"/>
        <w:bottom w:val="single" w:sz="2" w:space="0" w:color="FD4978" w:themeColor="accent1" w:themeTint="99"/>
        <w:insideH w:val="single" w:sz="2" w:space="0" w:color="FD4978" w:themeColor="accent1" w:themeTint="99"/>
        <w:insideV w:val="single" w:sz="2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4978" w:themeColor="accent1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4978" w:themeColor="accent1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9ED2A1" w:themeColor="accent2" w:themeTint="99"/>
        <w:bottom w:val="single" w:sz="2" w:space="0" w:color="9ED2A1" w:themeColor="accent2" w:themeTint="99"/>
        <w:insideH w:val="single" w:sz="2" w:space="0" w:color="9ED2A1" w:themeColor="accent2" w:themeTint="99"/>
        <w:insideV w:val="single" w:sz="2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D2A1" w:themeColor="accent2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D2A1" w:themeColor="accent2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EC4298" w:themeColor="accent3" w:themeTint="99"/>
        <w:bottom w:val="single" w:sz="2" w:space="0" w:color="EC4298" w:themeColor="accent3" w:themeTint="99"/>
        <w:insideH w:val="single" w:sz="2" w:space="0" w:color="EC4298" w:themeColor="accent3" w:themeTint="99"/>
        <w:insideV w:val="single" w:sz="2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4298" w:themeColor="accent3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4298" w:themeColor="accent3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FFC560" w:themeColor="accent4" w:themeTint="99"/>
        <w:bottom w:val="single" w:sz="2" w:space="0" w:color="FFC560" w:themeColor="accent4" w:themeTint="99"/>
        <w:insideH w:val="single" w:sz="2" w:space="0" w:color="FFC560" w:themeColor="accent4" w:themeTint="99"/>
        <w:insideV w:val="single" w:sz="2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60" w:themeColor="accent4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87CED9" w:themeColor="accent5" w:themeTint="99"/>
        <w:bottom w:val="single" w:sz="2" w:space="0" w:color="87CED9" w:themeColor="accent5" w:themeTint="99"/>
        <w:insideH w:val="single" w:sz="2" w:space="0" w:color="87CED9" w:themeColor="accent5" w:themeTint="99"/>
        <w:insideV w:val="single" w:sz="2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CED9" w:themeColor="accent5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CED9" w:themeColor="accent5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EDFF49" w:themeColor="accent6" w:themeTint="99"/>
        <w:bottom w:val="single" w:sz="2" w:space="0" w:color="EDFF49" w:themeColor="accent6" w:themeTint="99"/>
        <w:insideH w:val="single" w:sz="2" w:space="0" w:color="EDFF49" w:themeColor="accent6" w:themeTint="99"/>
        <w:insideV w:val="single" w:sz="2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FF49" w:themeColor="accent6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FF49" w:themeColor="accent6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bottom w:val="single" w:sz="4" w:space="0" w:color="FD4978" w:themeColor="accent1" w:themeTint="99"/>
        </w:tcBorders>
      </w:tcPr>
    </w:tblStylePr>
    <w:tblStylePr w:type="nwCell">
      <w:tblPr/>
      <w:tcPr>
        <w:tcBorders>
          <w:bottom w:val="single" w:sz="4" w:space="0" w:color="FD4978" w:themeColor="accent1" w:themeTint="99"/>
        </w:tcBorders>
      </w:tcPr>
    </w:tblStylePr>
    <w:tblStylePr w:type="seCell">
      <w:tblPr/>
      <w:tcPr>
        <w:tcBorders>
          <w:top w:val="single" w:sz="4" w:space="0" w:color="FD4978" w:themeColor="accent1" w:themeTint="99"/>
        </w:tcBorders>
      </w:tcPr>
    </w:tblStylePr>
    <w:tblStylePr w:type="swCell">
      <w:tblPr/>
      <w:tcPr>
        <w:tcBorders>
          <w:top w:val="single" w:sz="4" w:space="0" w:color="FD4978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bottom w:val="single" w:sz="4" w:space="0" w:color="9ED2A1" w:themeColor="accent2" w:themeTint="99"/>
        </w:tcBorders>
      </w:tcPr>
    </w:tblStylePr>
    <w:tblStylePr w:type="nwCell">
      <w:tblPr/>
      <w:tcPr>
        <w:tcBorders>
          <w:bottom w:val="single" w:sz="4" w:space="0" w:color="9ED2A1" w:themeColor="accent2" w:themeTint="99"/>
        </w:tcBorders>
      </w:tcPr>
    </w:tblStylePr>
    <w:tblStylePr w:type="seCell">
      <w:tblPr/>
      <w:tcPr>
        <w:tcBorders>
          <w:top w:val="single" w:sz="4" w:space="0" w:color="9ED2A1" w:themeColor="accent2" w:themeTint="99"/>
        </w:tcBorders>
      </w:tcPr>
    </w:tblStylePr>
    <w:tblStylePr w:type="swCell">
      <w:tblPr/>
      <w:tcPr>
        <w:tcBorders>
          <w:top w:val="single" w:sz="4" w:space="0" w:color="9ED2A1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bottom w:val="single" w:sz="4" w:space="0" w:color="EC4298" w:themeColor="accent3" w:themeTint="99"/>
        </w:tcBorders>
      </w:tcPr>
    </w:tblStylePr>
    <w:tblStylePr w:type="nwCell">
      <w:tblPr/>
      <w:tcPr>
        <w:tcBorders>
          <w:bottom w:val="single" w:sz="4" w:space="0" w:color="EC4298" w:themeColor="accent3" w:themeTint="99"/>
        </w:tcBorders>
      </w:tcPr>
    </w:tblStylePr>
    <w:tblStylePr w:type="seCell">
      <w:tblPr/>
      <w:tcPr>
        <w:tcBorders>
          <w:top w:val="single" w:sz="4" w:space="0" w:color="EC4298" w:themeColor="accent3" w:themeTint="99"/>
        </w:tcBorders>
      </w:tcPr>
    </w:tblStylePr>
    <w:tblStylePr w:type="swCell">
      <w:tblPr/>
      <w:tcPr>
        <w:tcBorders>
          <w:top w:val="single" w:sz="4" w:space="0" w:color="EC4298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bottom w:val="single" w:sz="4" w:space="0" w:color="87CED9" w:themeColor="accent5" w:themeTint="99"/>
        </w:tcBorders>
      </w:tcPr>
    </w:tblStylePr>
    <w:tblStylePr w:type="nwCell">
      <w:tblPr/>
      <w:tcPr>
        <w:tcBorders>
          <w:bottom w:val="single" w:sz="4" w:space="0" w:color="87CED9" w:themeColor="accent5" w:themeTint="99"/>
        </w:tcBorders>
      </w:tcPr>
    </w:tblStylePr>
    <w:tblStylePr w:type="seCell">
      <w:tblPr/>
      <w:tcPr>
        <w:tcBorders>
          <w:top w:val="single" w:sz="4" w:space="0" w:color="87CED9" w:themeColor="accent5" w:themeTint="99"/>
        </w:tcBorders>
      </w:tcPr>
    </w:tblStylePr>
    <w:tblStylePr w:type="swCell">
      <w:tblPr/>
      <w:tcPr>
        <w:tcBorders>
          <w:top w:val="single" w:sz="4" w:space="0" w:color="87CED9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bottom w:val="single" w:sz="4" w:space="0" w:color="EDFF49" w:themeColor="accent6" w:themeTint="99"/>
        </w:tcBorders>
      </w:tcPr>
    </w:tblStylePr>
    <w:tblStylePr w:type="nwCell">
      <w:tblPr/>
      <w:tcPr>
        <w:tcBorders>
          <w:bottom w:val="single" w:sz="4" w:space="0" w:color="EDFF49" w:themeColor="accent6" w:themeTint="99"/>
        </w:tcBorders>
      </w:tcPr>
    </w:tblStylePr>
    <w:tblStylePr w:type="seCell">
      <w:tblPr/>
      <w:tcPr>
        <w:tcBorders>
          <w:top w:val="single" w:sz="4" w:space="0" w:color="EDFF49" w:themeColor="accent6" w:themeTint="99"/>
        </w:tcBorders>
      </w:tcPr>
    </w:tblStylePr>
    <w:tblStylePr w:type="swCell">
      <w:tblPr/>
      <w:tcPr>
        <w:tcBorders>
          <w:top w:val="single" w:sz="4" w:space="0" w:color="EDFF49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CA0237" w:themeColor="accent1"/>
          <w:left w:val="single" w:sz="4" w:space="0" w:color="CA0237" w:themeColor="accent1"/>
          <w:bottom w:val="single" w:sz="4" w:space="0" w:color="CA0237" w:themeColor="accent1"/>
          <w:right w:val="single" w:sz="4" w:space="0" w:color="CA0237" w:themeColor="accent1"/>
          <w:insideH w:val="nil"/>
          <w:insideV w:val="nil"/>
        </w:tcBorders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5FB564" w:themeColor="accent2"/>
          <w:left w:val="single" w:sz="4" w:space="0" w:color="5FB564" w:themeColor="accent2"/>
          <w:bottom w:val="single" w:sz="4" w:space="0" w:color="5FB564" w:themeColor="accent2"/>
          <w:right w:val="single" w:sz="4" w:space="0" w:color="5FB564" w:themeColor="accent2"/>
          <w:insideH w:val="nil"/>
          <w:insideV w:val="nil"/>
        </w:tcBorders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950F53" w:themeColor="accent3"/>
          <w:left w:val="single" w:sz="4" w:space="0" w:color="950F53" w:themeColor="accent3"/>
          <w:bottom w:val="single" w:sz="4" w:space="0" w:color="950F53" w:themeColor="accent3"/>
          <w:right w:val="single" w:sz="4" w:space="0" w:color="950F53" w:themeColor="accent3"/>
          <w:insideH w:val="nil"/>
          <w:insideV w:val="nil"/>
        </w:tcBorders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3BACBE" w:themeColor="accent5"/>
          <w:left w:val="single" w:sz="4" w:space="0" w:color="3BACBE" w:themeColor="accent5"/>
          <w:bottom w:val="single" w:sz="4" w:space="0" w:color="3BACBE" w:themeColor="accent5"/>
          <w:right w:val="single" w:sz="4" w:space="0" w:color="3BACBE" w:themeColor="accent5"/>
          <w:insideH w:val="nil"/>
          <w:insideV w:val="nil"/>
        </w:tcBorders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BCCF00" w:themeColor="accent6"/>
          <w:left w:val="single" w:sz="4" w:space="0" w:color="BCCF00" w:themeColor="accent6"/>
          <w:bottom w:val="single" w:sz="4" w:space="0" w:color="BCCF00" w:themeColor="accent6"/>
          <w:right w:val="single" w:sz="4" w:space="0" w:color="BCCF00" w:themeColor="accent6"/>
          <w:insideH w:val="nil"/>
          <w:insideV w:val="nil"/>
        </w:tcBorders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EC2D2" w:themeFill="accent1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CA0237" w:themeFill="accent1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CA0237" w:themeFill="accent1"/>
      </w:tcPr>
    </w:tblStylePr>
    <w:tblStylePr w:type="band1Vert">
      <w:tblPr/>
      <w:tcPr>
        <w:shd w:val="clear" w:color="auto" w:fill="FD85A5" w:themeFill="accent1" w:themeFillTint="66"/>
      </w:tcPr>
    </w:tblStylePr>
    <w:tblStylePr w:type="band1Horz">
      <w:tblPr/>
      <w:tcPr>
        <w:shd w:val="clear" w:color="auto" w:fill="FD85A5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DEF0DF" w:themeFill="accent2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5FB564" w:themeFill="accent2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5FB564" w:themeFill="accent2"/>
      </w:tcPr>
    </w:tblStylePr>
    <w:tblStylePr w:type="band1Vert">
      <w:tblPr/>
      <w:tcPr>
        <w:shd w:val="clear" w:color="auto" w:fill="BEE1C0" w:themeFill="accent2" w:themeFillTint="66"/>
      </w:tcPr>
    </w:tblStylePr>
    <w:tblStylePr w:type="band1Horz">
      <w:tblPr/>
      <w:tcPr>
        <w:shd w:val="clear" w:color="auto" w:fill="BEE1C0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8C0DC" w:themeFill="accent3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950F53" w:themeFill="accent3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950F53" w:themeFill="accent3"/>
      </w:tcPr>
    </w:tblStylePr>
    <w:tblStylePr w:type="band1Vert">
      <w:tblPr/>
      <w:tcPr>
        <w:shd w:val="clear" w:color="auto" w:fill="F281BA" w:themeFill="accent3" w:themeFillTint="66"/>
      </w:tcPr>
    </w:tblStylePr>
    <w:tblStylePr w:type="band1Horz">
      <w:tblPr/>
      <w:tcPr>
        <w:shd w:val="clear" w:color="auto" w:fill="F281BA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F59C00" w:themeFill="accent4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D895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D7EEF2" w:themeFill="accent5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3BACBE" w:themeFill="accent5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3BACBE" w:themeFill="accent5"/>
      </w:tcPr>
    </w:tblStylePr>
    <w:tblStylePr w:type="band1Vert">
      <w:tblPr/>
      <w:tcPr>
        <w:shd w:val="clear" w:color="auto" w:fill="AFDEE6" w:themeFill="accent5" w:themeFillTint="66"/>
      </w:tcPr>
    </w:tblStylePr>
    <w:tblStylePr w:type="band1Horz">
      <w:tblPr/>
      <w:tcPr>
        <w:shd w:val="clear" w:color="auto" w:fill="AFDEE6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9FFC2" w:themeFill="accent6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BCCF00" w:themeFill="accent6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BCCF00" w:themeFill="accent6"/>
      </w:tcPr>
    </w:tblStylePr>
    <w:tblStylePr w:type="band1Vert">
      <w:tblPr/>
      <w:tcPr>
        <w:shd w:val="clear" w:color="auto" w:fill="F3FF85" w:themeFill="accent6" w:themeFillTint="66"/>
      </w:tcPr>
    </w:tblStylePr>
    <w:tblStylePr w:type="band1Horz">
      <w:tblPr/>
      <w:tcPr>
        <w:shd w:val="clear" w:color="auto" w:fill="F3FF85" w:themeFill="accent6" w:themeFillTint="66"/>
      </w:tcPr>
    </w:tblStylePr>
  </w:style>
  <w:style w:type="table" w:styleId="Gitternetztabelle6farbigAkzent1">
    <w:name w:val="Grid Table 6 Colorful Accent 1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7farbigAkzent1">
    <w:name w:val="Grid Table 7 Colorful Accent 1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bottom w:val="single" w:sz="4" w:space="0" w:color="FD4978" w:themeColor="accent1" w:themeTint="99"/>
        </w:tcBorders>
      </w:tcPr>
    </w:tblStylePr>
    <w:tblStylePr w:type="nwCell">
      <w:tblPr/>
      <w:tcPr>
        <w:tcBorders>
          <w:bottom w:val="single" w:sz="4" w:space="0" w:color="FD4978" w:themeColor="accent1" w:themeTint="99"/>
        </w:tcBorders>
      </w:tcPr>
    </w:tblStylePr>
    <w:tblStylePr w:type="seCell">
      <w:tblPr/>
      <w:tcPr>
        <w:tcBorders>
          <w:top w:val="single" w:sz="4" w:space="0" w:color="FD4978" w:themeColor="accent1" w:themeTint="99"/>
        </w:tcBorders>
      </w:tcPr>
    </w:tblStylePr>
    <w:tblStylePr w:type="swCell">
      <w:tblPr/>
      <w:tcPr>
        <w:tcBorders>
          <w:top w:val="single" w:sz="4" w:space="0" w:color="FD4978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bottom w:val="single" w:sz="4" w:space="0" w:color="9ED2A1" w:themeColor="accent2" w:themeTint="99"/>
        </w:tcBorders>
      </w:tcPr>
    </w:tblStylePr>
    <w:tblStylePr w:type="nwCell">
      <w:tblPr/>
      <w:tcPr>
        <w:tcBorders>
          <w:bottom w:val="single" w:sz="4" w:space="0" w:color="9ED2A1" w:themeColor="accent2" w:themeTint="99"/>
        </w:tcBorders>
      </w:tcPr>
    </w:tblStylePr>
    <w:tblStylePr w:type="seCell">
      <w:tblPr/>
      <w:tcPr>
        <w:tcBorders>
          <w:top w:val="single" w:sz="4" w:space="0" w:color="9ED2A1" w:themeColor="accent2" w:themeTint="99"/>
        </w:tcBorders>
      </w:tcPr>
    </w:tblStylePr>
    <w:tblStylePr w:type="swCell">
      <w:tblPr/>
      <w:tcPr>
        <w:tcBorders>
          <w:top w:val="single" w:sz="4" w:space="0" w:color="9ED2A1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bottom w:val="single" w:sz="4" w:space="0" w:color="EC4298" w:themeColor="accent3" w:themeTint="99"/>
        </w:tcBorders>
      </w:tcPr>
    </w:tblStylePr>
    <w:tblStylePr w:type="nwCell">
      <w:tblPr/>
      <w:tcPr>
        <w:tcBorders>
          <w:bottom w:val="single" w:sz="4" w:space="0" w:color="EC4298" w:themeColor="accent3" w:themeTint="99"/>
        </w:tcBorders>
      </w:tcPr>
    </w:tblStylePr>
    <w:tblStylePr w:type="seCell">
      <w:tblPr/>
      <w:tcPr>
        <w:tcBorders>
          <w:top w:val="single" w:sz="4" w:space="0" w:color="EC4298" w:themeColor="accent3" w:themeTint="99"/>
        </w:tcBorders>
      </w:tcPr>
    </w:tblStylePr>
    <w:tblStylePr w:type="swCell">
      <w:tblPr/>
      <w:tcPr>
        <w:tcBorders>
          <w:top w:val="single" w:sz="4" w:space="0" w:color="EC4298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bottom w:val="single" w:sz="4" w:space="0" w:color="87CED9" w:themeColor="accent5" w:themeTint="99"/>
        </w:tcBorders>
      </w:tcPr>
    </w:tblStylePr>
    <w:tblStylePr w:type="nwCell">
      <w:tblPr/>
      <w:tcPr>
        <w:tcBorders>
          <w:bottom w:val="single" w:sz="4" w:space="0" w:color="87CED9" w:themeColor="accent5" w:themeTint="99"/>
        </w:tcBorders>
      </w:tcPr>
    </w:tblStylePr>
    <w:tblStylePr w:type="seCell">
      <w:tblPr/>
      <w:tcPr>
        <w:tcBorders>
          <w:top w:val="single" w:sz="4" w:space="0" w:color="87CED9" w:themeColor="accent5" w:themeTint="99"/>
        </w:tcBorders>
      </w:tcPr>
    </w:tblStylePr>
    <w:tblStylePr w:type="swCell">
      <w:tblPr/>
      <w:tcPr>
        <w:tcBorders>
          <w:top w:val="single" w:sz="4" w:space="0" w:color="87CED9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bottom w:val="single" w:sz="4" w:space="0" w:color="EDFF49" w:themeColor="accent6" w:themeTint="99"/>
        </w:tcBorders>
      </w:tcPr>
    </w:tblStylePr>
    <w:tblStylePr w:type="nwCell">
      <w:tblPr/>
      <w:tcPr>
        <w:tcBorders>
          <w:bottom w:val="single" w:sz="4" w:space="0" w:color="EDFF49" w:themeColor="accent6" w:themeTint="99"/>
        </w:tcBorders>
      </w:tcPr>
    </w:tblStylePr>
    <w:tblStylePr w:type="seCell">
      <w:tblPr/>
      <w:tcPr>
        <w:tcBorders>
          <w:top w:val="single" w:sz="4" w:space="0" w:color="EDFF49" w:themeColor="accent6" w:themeTint="99"/>
        </w:tcBorders>
      </w:tcPr>
    </w:tblStylePr>
    <w:tblStylePr w:type="swCell">
      <w:tblPr/>
      <w:tcPr>
        <w:tcBorders>
          <w:top w:val="single" w:sz="4" w:space="0" w:color="EDFF49" w:themeColor="accent6" w:themeTint="99"/>
        </w:tcBorders>
      </w:tcPr>
    </w:tblStylePr>
  </w:style>
  <w:style w:type="table" w:styleId="Gritternetztabelle6farbig">
    <w:name w:val="Grid Table 6 Colorful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tternetztabelle7farbig">
    <w:name w:val="Grid Table 7 Colorful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band1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band1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band1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band1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bottom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0237" w:themeColor="accent1"/>
          <w:left w:val="nil"/>
          <w:bottom w:val="single" w:sz="8" w:space="0" w:color="CA023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0237" w:themeColor="accent1"/>
          <w:left w:val="nil"/>
          <w:bottom w:val="single" w:sz="8" w:space="0" w:color="CA023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bottom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B564" w:themeColor="accent2"/>
          <w:left w:val="nil"/>
          <w:bottom w:val="single" w:sz="8" w:space="0" w:color="5FB56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B564" w:themeColor="accent2"/>
          <w:left w:val="nil"/>
          <w:bottom w:val="single" w:sz="8" w:space="0" w:color="5FB56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bottom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0F53" w:themeColor="accent3"/>
          <w:left w:val="nil"/>
          <w:bottom w:val="single" w:sz="8" w:space="0" w:color="950F5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0F53" w:themeColor="accent3"/>
          <w:left w:val="nil"/>
          <w:bottom w:val="single" w:sz="8" w:space="0" w:color="950F5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bottom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ACBE" w:themeColor="accent5"/>
          <w:left w:val="nil"/>
          <w:bottom w:val="single" w:sz="8" w:space="0" w:color="3BAC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ACBE" w:themeColor="accent5"/>
          <w:left w:val="nil"/>
          <w:bottom w:val="single" w:sz="8" w:space="0" w:color="3BAC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bottom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6"/>
          <w:left w:val="nil"/>
          <w:bottom w:val="single" w:sz="8" w:space="0" w:color="BCCF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6"/>
          <w:left w:val="nil"/>
          <w:bottom w:val="single" w:sz="8" w:space="0" w:color="BCCF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  <w:insideH w:val="single" w:sz="8" w:space="0" w:color="CA0237" w:themeColor="accent1"/>
        <w:insideV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18" w:space="0" w:color="CA0237" w:themeColor="accent1"/>
          <w:right w:val="single" w:sz="8" w:space="0" w:color="CA0237" w:themeColor="accent1"/>
          <w:insideH w:val="nil"/>
          <w:insideV w:val="single" w:sz="8" w:space="0" w:color="CA023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H w:val="nil"/>
          <w:insideV w:val="single" w:sz="8" w:space="0" w:color="CA023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band1Vert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  <w:shd w:val="clear" w:color="auto" w:fill="FEB4C7" w:themeFill="accent1" w:themeFillTint="3F"/>
      </w:tcPr>
    </w:tblStylePr>
    <w:tblStylePr w:type="band1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V w:val="single" w:sz="8" w:space="0" w:color="CA0237" w:themeColor="accent1"/>
        </w:tcBorders>
        <w:shd w:val="clear" w:color="auto" w:fill="FEB4C7" w:themeFill="accent1" w:themeFillTint="3F"/>
      </w:tcPr>
    </w:tblStylePr>
    <w:tblStylePr w:type="band2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V w:val="single" w:sz="8" w:space="0" w:color="CA0237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  <w:insideH w:val="single" w:sz="8" w:space="0" w:color="5FB564" w:themeColor="accent2"/>
        <w:insideV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18" w:space="0" w:color="5FB564" w:themeColor="accent2"/>
          <w:right w:val="single" w:sz="8" w:space="0" w:color="5FB564" w:themeColor="accent2"/>
          <w:insideH w:val="nil"/>
          <w:insideV w:val="single" w:sz="8" w:space="0" w:color="5FB56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H w:val="nil"/>
          <w:insideV w:val="single" w:sz="8" w:space="0" w:color="5FB56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band1Vert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  <w:shd w:val="clear" w:color="auto" w:fill="D7ECD8" w:themeFill="accent2" w:themeFillTint="3F"/>
      </w:tcPr>
    </w:tblStylePr>
    <w:tblStylePr w:type="band1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V w:val="single" w:sz="8" w:space="0" w:color="5FB564" w:themeColor="accent2"/>
        </w:tcBorders>
        <w:shd w:val="clear" w:color="auto" w:fill="D7ECD8" w:themeFill="accent2" w:themeFillTint="3F"/>
      </w:tcPr>
    </w:tblStylePr>
    <w:tblStylePr w:type="band2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V w:val="single" w:sz="8" w:space="0" w:color="5FB564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  <w:insideH w:val="single" w:sz="8" w:space="0" w:color="950F53" w:themeColor="accent3"/>
        <w:insideV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18" w:space="0" w:color="950F53" w:themeColor="accent3"/>
          <w:right w:val="single" w:sz="8" w:space="0" w:color="950F53" w:themeColor="accent3"/>
          <w:insideH w:val="nil"/>
          <w:insideV w:val="single" w:sz="8" w:space="0" w:color="950F5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H w:val="nil"/>
          <w:insideV w:val="single" w:sz="8" w:space="0" w:color="950F5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band1Vert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  <w:shd w:val="clear" w:color="auto" w:fill="F7B1D4" w:themeFill="accent3" w:themeFillTint="3F"/>
      </w:tcPr>
    </w:tblStylePr>
    <w:tblStylePr w:type="band1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V w:val="single" w:sz="8" w:space="0" w:color="950F53" w:themeColor="accent3"/>
        </w:tcBorders>
        <w:shd w:val="clear" w:color="auto" w:fill="F7B1D4" w:themeFill="accent3" w:themeFillTint="3F"/>
      </w:tcPr>
    </w:tblStylePr>
    <w:tblStylePr w:type="band2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V w:val="single" w:sz="8" w:space="0" w:color="950F53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1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  <w:shd w:val="clear" w:color="auto" w:fill="FFE7BD" w:themeFill="accent4" w:themeFillTint="3F"/>
      </w:tcPr>
    </w:tblStylePr>
    <w:tblStylePr w:type="band2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  <w:insideH w:val="single" w:sz="8" w:space="0" w:color="3BACBE" w:themeColor="accent5"/>
        <w:insideV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18" w:space="0" w:color="3BACBE" w:themeColor="accent5"/>
          <w:right w:val="single" w:sz="8" w:space="0" w:color="3BACBE" w:themeColor="accent5"/>
          <w:insideH w:val="nil"/>
          <w:insideV w:val="single" w:sz="8" w:space="0" w:color="3BACB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H w:val="nil"/>
          <w:insideV w:val="single" w:sz="8" w:space="0" w:color="3BACB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band1Vert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  <w:shd w:val="clear" w:color="auto" w:fill="CDEAEF" w:themeFill="accent5" w:themeFillTint="3F"/>
      </w:tcPr>
    </w:tblStylePr>
    <w:tblStylePr w:type="band1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V w:val="single" w:sz="8" w:space="0" w:color="3BACBE" w:themeColor="accent5"/>
        </w:tcBorders>
        <w:shd w:val="clear" w:color="auto" w:fill="CDEAEF" w:themeFill="accent5" w:themeFillTint="3F"/>
      </w:tcPr>
    </w:tblStylePr>
    <w:tblStylePr w:type="band2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V w:val="single" w:sz="8" w:space="0" w:color="3BACBE" w:themeColor="accent5"/>
        </w:tcBorders>
      </w:tcPr>
    </w:tblStylePr>
  </w:style>
  <w:style w:type="character" w:styleId="Hervorhebung">
    <w:name w:val="Emphasis"/>
    <w:basedOn w:val="Absatz-Standardschriftart"/>
    <w:uiPriority w:val="20"/>
    <w:rsid w:val="002A53A3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2A53A3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A53A3"/>
    <w:rPr>
      <w:rFonts w:eastAsiaTheme="minorEastAsia"/>
      <w:i/>
      <w:iCs/>
      <w:sz w:val="23"/>
      <w:szCs w:val="23"/>
      <w:lang w:val="de-DE"/>
      <w14:numForm w14:val="lining"/>
    </w:rPr>
  </w:style>
  <w:style w:type="character" w:styleId="HTMLAkronym">
    <w:name w:val="HTML Acronym"/>
    <w:basedOn w:val="Absatz-Standardschriftart"/>
    <w:uiPriority w:val="99"/>
    <w:semiHidden/>
    <w:unhideWhenUsed/>
    <w:rsid w:val="002A53A3"/>
  </w:style>
  <w:style w:type="character" w:styleId="HTMLBeispiel">
    <w:name w:val="HTML Sample"/>
    <w:basedOn w:val="Absatz-Standardschriftart"/>
    <w:uiPriority w:val="99"/>
    <w:semiHidden/>
    <w:unhideWhenUsed/>
    <w:rsid w:val="002A53A3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2A53A3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2A53A3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A53A3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A53A3"/>
    <w:rPr>
      <w:rFonts w:ascii="Consolas" w:eastAsiaTheme="minorEastAsia" w:hAnsi="Consolas"/>
      <w:sz w:val="20"/>
      <w:szCs w:val="20"/>
      <w:lang w:val="de-DE"/>
      <w14:numForm w14:val="lining"/>
    </w:rPr>
  </w:style>
  <w:style w:type="character" w:styleId="HTMLZitat">
    <w:name w:val="HTML Cite"/>
    <w:basedOn w:val="Absatz-Standardschriftart"/>
    <w:uiPriority w:val="99"/>
    <w:semiHidden/>
    <w:unhideWhenUsed/>
    <w:rsid w:val="002A53A3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230" w:hanging="23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460" w:hanging="23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690" w:hanging="23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920" w:hanging="23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1150" w:hanging="23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1380" w:hanging="23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1610" w:hanging="23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1840" w:hanging="23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2070" w:hanging="23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A53A3"/>
    <w:rPr>
      <w:rFonts w:asciiTheme="majorHAnsi" w:eastAsiaTheme="majorEastAsia" w:hAnsiTheme="majorHAnsi" w:cstheme="majorBidi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53A3"/>
    <w:rPr>
      <w:b/>
      <w:bCs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53A3"/>
    <w:rPr>
      <w:rFonts w:eastAsiaTheme="minorEastAsia"/>
      <w:b/>
      <w:bCs/>
      <w:sz w:val="20"/>
      <w:szCs w:val="20"/>
      <w:lang w:val="de-DE"/>
      <w14:numForm w14:val="lining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53A3"/>
    <w:rPr>
      <w:sz w:val="16"/>
      <w:szCs w:val="16"/>
    </w:rPr>
  </w:style>
  <w:style w:type="paragraph" w:styleId="Liste">
    <w:name w:val="List"/>
    <w:basedOn w:val="Standard"/>
    <w:uiPriority w:val="99"/>
    <w:semiHidden/>
    <w:unhideWhenUsed/>
    <w:rsid w:val="002A53A3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2A53A3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2A53A3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2A53A3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2A53A3"/>
    <w:pPr>
      <w:ind w:left="1415" w:hanging="283"/>
      <w:contextualSpacing/>
    </w:pPr>
  </w:style>
  <w:style w:type="paragraph" w:styleId="Listenfortsetzung4">
    <w:name w:val="List Continue 4"/>
    <w:basedOn w:val="Standard"/>
    <w:uiPriority w:val="14"/>
    <w:semiHidden/>
    <w:rsid w:val="002A53A3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14"/>
    <w:semiHidden/>
    <w:rsid w:val="002A53A3"/>
    <w:pPr>
      <w:spacing w:after="120"/>
      <w:ind w:left="1415"/>
      <w:contextualSpacing/>
    </w:pPr>
  </w:style>
  <w:style w:type="table" w:styleId="Listentabelle1hell">
    <w:name w:val="List Table 1 Light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2">
    <w:name w:val="List Table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bottom w:val="single" w:sz="4" w:space="0" w:color="FD4978" w:themeColor="accent1" w:themeTint="99"/>
        <w:insideH w:val="single" w:sz="4" w:space="0" w:color="FD49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bottom w:val="single" w:sz="4" w:space="0" w:color="9ED2A1" w:themeColor="accent2" w:themeTint="99"/>
        <w:insideH w:val="single" w:sz="4" w:space="0" w:color="9ED2A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bottom w:val="single" w:sz="4" w:space="0" w:color="EC4298" w:themeColor="accent3" w:themeTint="99"/>
        <w:insideH w:val="single" w:sz="4" w:space="0" w:color="EC429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bottom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bottom w:val="single" w:sz="4" w:space="0" w:color="87CED9" w:themeColor="accent5" w:themeTint="99"/>
        <w:insideH w:val="single" w:sz="4" w:space="0" w:color="87CE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bottom w:val="single" w:sz="4" w:space="0" w:color="EDFF49" w:themeColor="accent6" w:themeTint="99"/>
        <w:insideH w:val="single" w:sz="4" w:space="0" w:color="EDFF4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3">
    <w:name w:val="List Table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CA0237" w:themeColor="accent1"/>
        <w:left w:val="single" w:sz="4" w:space="0" w:color="CA0237" w:themeColor="accent1"/>
        <w:bottom w:val="single" w:sz="4" w:space="0" w:color="CA0237" w:themeColor="accent1"/>
        <w:right w:val="single" w:sz="4" w:space="0" w:color="CA0237" w:themeColor="accent1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CA0237" w:themeColor="accent1"/>
          <w:right w:val="single" w:sz="4" w:space="0" w:color="CA0237" w:themeColor="accent1"/>
        </w:tcBorders>
      </w:tcPr>
    </w:tblStylePr>
    <w:tblStylePr w:type="band1Horz">
      <w:tblPr/>
      <w:tcPr>
        <w:tcBorders>
          <w:top w:val="single" w:sz="4" w:space="0" w:color="CA0237" w:themeColor="accent1"/>
          <w:bottom w:val="single" w:sz="4" w:space="0" w:color="CA023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0237" w:themeColor="accent1"/>
          <w:left w:val="nil"/>
        </w:tcBorders>
      </w:tcPr>
    </w:tblStylePr>
    <w:tblStylePr w:type="swCell">
      <w:tblPr/>
      <w:tcPr>
        <w:tcBorders>
          <w:top w:val="double" w:sz="4" w:space="0" w:color="CA0237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5FB564" w:themeColor="accent2"/>
        <w:left w:val="single" w:sz="4" w:space="0" w:color="5FB564" w:themeColor="accent2"/>
        <w:bottom w:val="single" w:sz="4" w:space="0" w:color="5FB564" w:themeColor="accent2"/>
        <w:right w:val="single" w:sz="4" w:space="0" w:color="5FB564" w:themeColor="accent2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5FB564" w:themeColor="accent2"/>
          <w:right w:val="single" w:sz="4" w:space="0" w:color="5FB564" w:themeColor="accent2"/>
        </w:tcBorders>
      </w:tcPr>
    </w:tblStylePr>
    <w:tblStylePr w:type="band1Horz">
      <w:tblPr/>
      <w:tcPr>
        <w:tcBorders>
          <w:top w:val="single" w:sz="4" w:space="0" w:color="5FB564" w:themeColor="accent2"/>
          <w:bottom w:val="single" w:sz="4" w:space="0" w:color="5FB56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B564" w:themeColor="accent2"/>
          <w:left w:val="nil"/>
        </w:tcBorders>
      </w:tcPr>
    </w:tblStylePr>
    <w:tblStylePr w:type="swCell">
      <w:tblPr/>
      <w:tcPr>
        <w:tcBorders>
          <w:top w:val="double" w:sz="4" w:space="0" w:color="5FB564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50F53" w:themeColor="accent3"/>
        <w:left w:val="single" w:sz="4" w:space="0" w:color="950F53" w:themeColor="accent3"/>
        <w:bottom w:val="single" w:sz="4" w:space="0" w:color="950F53" w:themeColor="accent3"/>
        <w:right w:val="single" w:sz="4" w:space="0" w:color="950F53" w:themeColor="accent3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950F53" w:themeColor="accent3"/>
          <w:right w:val="single" w:sz="4" w:space="0" w:color="950F53" w:themeColor="accent3"/>
        </w:tcBorders>
      </w:tcPr>
    </w:tblStylePr>
    <w:tblStylePr w:type="band1Horz">
      <w:tblPr/>
      <w:tcPr>
        <w:tcBorders>
          <w:top w:val="single" w:sz="4" w:space="0" w:color="950F53" w:themeColor="accent3"/>
          <w:bottom w:val="single" w:sz="4" w:space="0" w:color="950F5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0F53" w:themeColor="accent3"/>
          <w:left w:val="nil"/>
        </w:tcBorders>
      </w:tcPr>
    </w:tblStylePr>
    <w:tblStylePr w:type="swCell">
      <w:tblPr/>
      <w:tcPr>
        <w:tcBorders>
          <w:top w:val="double" w:sz="4" w:space="0" w:color="950F53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59C00" w:themeColor="accent4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F59C00" w:themeColor="accent4"/>
          <w:right w:val="single" w:sz="4" w:space="0" w:color="F59C00" w:themeColor="accent4"/>
        </w:tcBorders>
      </w:tcPr>
    </w:tblStylePr>
    <w:tblStylePr w:type="band1Horz">
      <w:tblPr/>
      <w:tcPr>
        <w:tcBorders>
          <w:top w:val="single" w:sz="4" w:space="0" w:color="F59C00" w:themeColor="accent4"/>
          <w:bottom w:val="single" w:sz="4" w:space="0" w:color="F59C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9C00" w:themeColor="accent4"/>
          <w:left w:val="nil"/>
        </w:tcBorders>
      </w:tcPr>
    </w:tblStylePr>
    <w:tblStylePr w:type="swCell">
      <w:tblPr/>
      <w:tcPr>
        <w:tcBorders>
          <w:top w:val="double" w:sz="4" w:space="0" w:color="F59C0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3BACBE" w:themeColor="accent5"/>
        <w:left w:val="single" w:sz="4" w:space="0" w:color="3BACBE" w:themeColor="accent5"/>
        <w:bottom w:val="single" w:sz="4" w:space="0" w:color="3BACBE" w:themeColor="accent5"/>
        <w:right w:val="single" w:sz="4" w:space="0" w:color="3BACBE" w:themeColor="accent5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3BACBE" w:themeColor="accent5"/>
          <w:right w:val="single" w:sz="4" w:space="0" w:color="3BACBE" w:themeColor="accent5"/>
        </w:tcBorders>
      </w:tcPr>
    </w:tblStylePr>
    <w:tblStylePr w:type="band1Horz">
      <w:tblPr/>
      <w:tcPr>
        <w:tcBorders>
          <w:top w:val="single" w:sz="4" w:space="0" w:color="3BACBE" w:themeColor="accent5"/>
          <w:bottom w:val="single" w:sz="4" w:space="0" w:color="3BACB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ACBE" w:themeColor="accent5"/>
          <w:left w:val="nil"/>
        </w:tcBorders>
      </w:tcPr>
    </w:tblStylePr>
    <w:tblStylePr w:type="swCell">
      <w:tblPr/>
      <w:tcPr>
        <w:tcBorders>
          <w:top w:val="double" w:sz="4" w:space="0" w:color="3BACB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CCF00" w:themeColor="accent6"/>
        <w:left w:val="single" w:sz="4" w:space="0" w:color="BCCF00" w:themeColor="accent6"/>
        <w:bottom w:val="single" w:sz="4" w:space="0" w:color="BCCF00" w:themeColor="accent6"/>
        <w:right w:val="single" w:sz="4" w:space="0" w:color="BCCF00" w:themeColor="accent6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BCCF00" w:themeColor="accent6"/>
          <w:right w:val="single" w:sz="4" w:space="0" w:color="BCCF00" w:themeColor="accent6"/>
        </w:tcBorders>
      </w:tcPr>
    </w:tblStylePr>
    <w:tblStylePr w:type="band1Horz">
      <w:tblPr/>
      <w:tcPr>
        <w:tcBorders>
          <w:top w:val="single" w:sz="4" w:space="0" w:color="BCCF00" w:themeColor="accent6"/>
          <w:bottom w:val="single" w:sz="4" w:space="0" w:color="BCCF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CF00" w:themeColor="accent6"/>
          <w:left w:val="nil"/>
        </w:tcBorders>
      </w:tcPr>
    </w:tblStylePr>
    <w:tblStylePr w:type="swCell">
      <w:tblPr/>
      <w:tcPr>
        <w:tcBorders>
          <w:top w:val="double" w:sz="4" w:space="0" w:color="BCCF00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CA0237" w:themeColor="accent1"/>
          <w:left w:val="single" w:sz="4" w:space="0" w:color="CA0237" w:themeColor="accent1"/>
          <w:bottom w:val="single" w:sz="4" w:space="0" w:color="CA0237" w:themeColor="accent1"/>
          <w:right w:val="single" w:sz="4" w:space="0" w:color="CA0237" w:themeColor="accent1"/>
          <w:insideH w:val="nil"/>
        </w:tcBorders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5FB564" w:themeColor="accent2"/>
          <w:left w:val="single" w:sz="4" w:space="0" w:color="5FB564" w:themeColor="accent2"/>
          <w:bottom w:val="single" w:sz="4" w:space="0" w:color="5FB564" w:themeColor="accent2"/>
          <w:right w:val="single" w:sz="4" w:space="0" w:color="5FB564" w:themeColor="accent2"/>
          <w:insideH w:val="nil"/>
        </w:tcBorders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950F53" w:themeColor="accent3"/>
          <w:left w:val="single" w:sz="4" w:space="0" w:color="950F53" w:themeColor="accent3"/>
          <w:bottom w:val="single" w:sz="4" w:space="0" w:color="950F53" w:themeColor="accent3"/>
          <w:right w:val="single" w:sz="4" w:space="0" w:color="950F53" w:themeColor="accent3"/>
          <w:insideH w:val="nil"/>
        </w:tcBorders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3BACBE" w:themeColor="accent5"/>
          <w:left w:val="single" w:sz="4" w:space="0" w:color="3BACBE" w:themeColor="accent5"/>
          <w:bottom w:val="single" w:sz="4" w:space="0" w:color="3BACBE" w:themeColor="accent5"/>
          <w:right w:val="single" w:sz="4" w:space="0" w:color="3BACBE" w:themeColor="accent5"/>
          <w:insideH w:val="nil"/>
        </w:tcBorders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BCCF00" w:themeColor="accent6"/>
          <w:left w:val="single" w:sz="4" w:space="0" w:color="BCCF00" w:themeColor="accent6"/>
          <w:bottom w:val="single" w:sz="4" w:space="0" w:color="BCCF00" w:themeColor="accent6"/>
          <w:right w:val="single" w:sz="4" w:space="0" w:color="BCCF00" w:themeColor="accent6"/>
          <w:insideH w:val="nil"/>
        </w:tcBorders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CA0237" w:themeColor="accent1"/>
        <w:left w:val="single" w:sz="24" w:space="0" w:color="CA0237" w:themeColor="accent1"/>
        <w:bottom w:val="single" w:sz="24" w:space="0" w:color="CA0237" w:themeColor="accent1"/>
        <w:right w:val="single" w:sz="24" w:space="0" w:color="CA0237" w:themeColor="accent1"/>
      </w:tblBorders>
    </w:tblPr>
    <w:tcPr>
      <w:shd w:val="clear" w:color="auto" w:fill="CA0237" w:themeFill="accent1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24" w:space="0" w:color="5FB564" w:themeColor="accent2"/>
        <w:bottom w:val="single" w:sz="24" w:space="0" w:color="5FB564" w:themeColor="accent2"/>
        <w:right w:val="single" w:sz="24" w:space="0" w:color="5FB564" w:themeColor="accent2"/>
      </w:tblBorders>
    </w:tblPr>
    <w:tcPr>
      <w:shd w:val="clear" w:color="auto" w:fill="5FB564" w:themeFill="accent2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950F53" w:themeColor="accent3"/>
        <w:left w:val="single" w:sz="24" w:space="0" w:color="950F53" w:themeColor="accent3"/>
        <w:bottom w:val="single" w:sz="24" w:space="0" w:color="950F53" w:themeColor="accent3"/>
        <w:right w:val="single" w:sz="24" w:space="0" w:color="950F53" w:themeColor="accent3"/>
      </w:tblBorders>
    </w:tblPr>
    <w:tcPr>
      <w:shd w:val="clear" w:color="auto" w:fill="950F53" w:themeFill="accent3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F59C00" w:themeColor="accent4"/>
        <w:left w:val="single" w:sz="24" w:space="0" w:color="F59C00" w:themeColor="accent4"/>
        <w:bottom w:val="single" w:sz="24" w:space="0" w:color="F59C00" w:themeColor="accent4"/>
        <w:right w:val="single" w:sz="24" w:space="0" w:color="F59C00" w:themeColor="accent4"/>
      </w:tblBorders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3BACBE" w:themeColor="accent5"/>
        <w:left w:val="single" w:sz="24" w:space="0" w:color="3BACBE" w:themeColor="accent5"/>
        <w:bottom w:val="single" w:sz="24" w:space="0" w:color="3BACBE" w:themeColor="accent5"/>
        <w:right w:val="single" w:sz="24" w:space="0" w:color="3BACBE" w:themeColor="accent5"/>
      </w:tblBorders>
    </w:tblPr>
    <w:tcPr>
      <w:shd w:val="clear" w:color="auto" w:fill="3BACBE" w:themeFill="accent5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BCCF00" w:themeColor="accent6"/>
        <w:left w:val="single" w:sz="24" w:space="0" w:color="BCCF00" w:themeColor="accent6"/>
        <w:bottom w:val="single" w:sz="24" w:space="0" w:color="BCCF00" w:themeColor="accent6"/>
        <w:right w:val="single" w:sz="24" w:space="0" w:color="BCCF00" w:themeColor="accent6"/>
      </w:tblBorders>
    </w:tblPr>
    <w:tcPr>
      <w:shd w:val="clear" w:color="auto" w:fill="BCCF00" w:themeFill="accent6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CA0237" w:themeColor="accent1"/>
        <w:bottom w:val="single" w:sz="4" w:space="0" w:color="CA023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A023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5FB564" w:themeColor="accent2"/>
        <w:bottom w:val="single" w:sz="4" w:space="0" w:color="5FB56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FB56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50F53" w:themeColor="accent3"/>
        <w:bottom w:val="single" w:sz="4" w:space="0" w:color="950F5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50F5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59C00" w:themeColor="accent4"/>
        <w:bottom w:val="single" w:sz="4" w:space="0" w:color="F59C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9C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3BACBE" w:themeColor="accent5"/>
        <w:bottom w:val="single" w:sz="4" w:space="0" w:color="3BACB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BACB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BCCF00" w:themeColor="accent6"/>
        <w:bottom w:val="single" w:sz="4" w:space="0" w:color="BCCF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CCF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0237" w:themeColor="accent1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0237" w:themeColor="accent1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0237" w:themeColor="accent1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0237" w:themeColor="accent1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B564" w:themeColor="accent2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B564" w:themeColor="accent2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B564" w:themeColor="accent2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B564" w:themeColor="accent2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0F53" w:themeColor="accent3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0F53" w:themeColor="accent3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0F53" w:themeColor="accent3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0F53" w:themeColor="accent3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9C00" w:themeColor="accent4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9C00" w:themeColor="accent4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9C00" w:themeColor="accent4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9C00" w:themeColor="accent4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ACBE" w:themeColor="accent5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ACBE" w:themeColor="accent5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ACBE" w:themeColor="accent5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ACBE" w:themeColor="accent5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CF00" w:themeColor="accent6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CF00" w:themeColor="accent6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CF00" w:themeColor="accent6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CF00" w:themeColor="accent6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2A53A3"/>
  </w:style>
  <w:style w:type="paragraph" w:styleId="Makrotext">
    <w:name w:val="macro"/>
    <w:link w:val="MakrotextZchn"/>
    <w:uiPriority w:val="99"/>
    <w:semiHidden/>
    <w:unhideWhenUsed/>
    <w:rsid w:val="002A53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eastAsiaTheme="minorEastAsia" w:hAnsi="Consolas"/>
      <w:sz w:val="20"/>
      <w:szCs w:val="20"/>
      <w:lang w:val="de-DE"/>
      <w14:numForm w14:val="lining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A53A3"/>
    <w:rPr>
      <w:rFonts w:ascii="Consolas" w:eastAsiaTheme="minorEastAsia" w:hAnsi="Consolas"/>
      <w:sz w:val="20"/>
      <w:szCs w:val="20"/>
      <w:lang w:val="de-DE"/>
      <w14:numForm w14:val="lining"/>
    </w:rPr>
  </w:style>
  <w:style w:type="table" w:styleId="MittlereListe1">
    <w:name w:val="Medium List 1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bottom w:val="single" w:sz="8" w:space="0" w:color="CA023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0237" w:themeColor="accent1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CA0237" w:themeColor="accent1"/>
          <w:bottom w:val="single" w:sz="8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0237" w:themeColor="accent1"/>
          <w:bottom w:val="single" w:sz="8" w:space="0" w:color="CA0237" w:themeColor="accent1"/>
        </w:tcBorders>
      </w:tcPr>
    </w:tblStylePr>
    <w:tblStylePr w:type="band1Vert">
      <w:tblPr/>
      <w:tcPr>
        <w:shd w:val="clear" w:color="auto" w:fill="FEB4C7" w:themeFill="accent1" w:themeFillTint="3F"/>
      </w:tcPr>
    </w:tblStylePr>
    <w:tblStylePr w:type="band1Horz">
      <w:tblPr/>
      <w:tcPr>
        <w:shd w:val="clear" w:color="auto" w:fill="FEB4C7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bottom w:val="single" w:sz="8" w:space="0" w:color="5FB56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B564" w:themeColor="accent2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5FB564" w:themeColor="accent2"/>
          <w:bottom w:val="single" w:sz="8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B564" w:themeColor="accent2"/>
          <w:bottom w:val="single" w:sz="8" w:space="0" w:color="5FB564" w:themeColor="accent2"/>
        </w:tcBorders>
      </w:tcPr>
    </w:tblStylePr>
    <w:tblStylePr w:type="band1Vert">
      <w:tblPr/>
      <w:tcPr>
        <w:shd w:val="clear" w:color="auto" w:fill="D7ECD8" w:themeFill="accent2" w:themeFillTint="3F"/>
      </w:tcPr>
    </w:tblStylePr>
    <w:tblStylePr w:type="band1Horz">
      <w:tblPr/>
      <w:tcPr>
        <w:shd w:val="clear" w:color="auto" w:fill="D7ECD8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bottom w:val="single" w:sz="8" w:space="0" w:color="950F5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0F53" w:themeColor="accent3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950F53" w:themeColor="accent3"/>
          <w:bottom w:val="single" w:sz="8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0F53" w:themeColor="accent3"/>
          <w:bottom w:val="single" w:sz="8" w:space="0" w:color="950F53" w:themeColor="accent3"/>
        </w:tcBorders>
      </w:tcPr>
    </w:tblStylePr>
    <w:tblStylePr w:type="band1Vert">
      <w:tblPr/>
      <w:tcPr>
        <w:shd w:val="clear" w:color="auto" w:fill="F7B1D4" w:themeFill="accent3" w:themeFillTint="3F"/>
      </w:tcPr>
    </w:tblStylePr>
    <w:tblStylePr w:type="band1Horz">
      <w:tblPr/>
      <w:tcPr>
        <w:shd w:val="clear" w:color="auto" w:fill="F7B1D4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9C00" w:themeColor="accent4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shd w:val="clear" w:color="auto" w:fill="FFE7BD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bottom w:val="single" w:sz="8" w:space="0" w:color="3BACB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ACBE" w:themeColor="accent5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3BACBE" w:themeColor="accent5"/>
          <w:bottom w:val="single" w:sz="8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ACBE" w:themeColor="accent5"/>
          <w:bottom w:val="single" w:sz="8" w:space="0" w:color="3BACBE" w:themeColor="accent5"/>
        </w:tcBorders>
      </w:tc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shd w:val="clear" w:color="auto" w:fill="CDEAE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bottom w:val="single" w:sz="8" w:space="0" w:color="BCCF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CF00" w:themeColor="accent6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BCCF00" w:themeColor="accent6"/>
          <w:bottom w:val="single" w:sz="8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CF00" w:themeColor="accent6"/>
          <w:bottom w:val="single" w:sz="8" w:space="0" w:color="BCCF00" w:themeColor="accent6"/>
        </w:tcBorders>
      </w:tcPr>
    </w:tblStylePr>
    <w:tblStylePr w:type="band1Vert">
      <w:tblPr/>
      <w:tcPr>
        <w:shd w:val="clear" w:color="auto" w:fill="F7FFB4" w:themeFill="accent6" w:themeFillTint="3F"/>
      </w:tcPr>
    </w:tblStylePr>
    <w:tblStylePr w:type="band1Horz">
      <w:tblPr/>
      <w:tcPr>
        <w:shd w:val="clear" w:color="auto" w:fill="F7FFB4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0237" w:themeColor="accent1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0237" w:themeColor="accent1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CA0237" w:themeColor="accent1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B4C7" w:themeFill="accent1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B564" w:themeColor="accent2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5FB564" w:themeColor="accent2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D8" w:themeFill="accent2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0F53" w:themeColor="accent3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0F53" w:themeColor="accent3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950F53" w:themeColor="accent3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B1D4" w:themeFill="accent3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9C00" w:themeColor="accent4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F59C00" w:themeColor="accent4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D" w:themeFill="accent4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ACBE" w:themeColor="accent5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ACBE" w:themeColor="accent5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3BACBE" w:themeColor="accent5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AEF" w:themeFill="accent5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CF00" w:themeColor="accent6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CF00" w:themeColor="accent6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BCCF00" w:themeColor="accent6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FB4" w:themeFill="accent6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C1B56" w:themeColor="accent1" w:themeTint="BF"/>
        <w:left w:val="single" w:sz="8" w:space="0" w:color="FC1B56" w:themeColor="accent1" w:themeTint="BF"/>
        <w:bottom w:val="single" w:sz="8" w:space="0" w:color="FC1B56" w:themeColor="accent1" w:themeTint="BF"/>
        <w:right w:val="single" w:sz="8" w:space="0" w:color="FC1B56" w:themeColor="accent1" w:themeTint="BF"/>
        <w:insideH w:val="single" w:sz="8" w:space="0" w:color="FC1B5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C1B56" w:themeColor="accent1" w:themeTint="BF"/>
          <w:left w:val="single" w:sz="8" w:space="0" w:color="FC1B56" w:themeColor="accent1" w:themeTint="BF"/>
          <w:bottom w:val="single" w:sz="8" w:space="0" w:color="FC1B56" w:themeColor="accent1" w:themeTint="BF"/>
          <w:right w:val="single" w:sz="8" w:space="0" w:color="FC1B56" w:themeColor="accent1" w:themeTint="BF"/>
          <w:insideH w:val="nil"/>
          <w:insideV w:val="nil"/>
        </w:tcBorders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1B56" w:themeColor="accent1" w:themeTint="BF"/>
          <w:left w:val="single" w:sz="8" w:space="0" w:color="FC1B56" w:themeColor="accent1" w:themeTint="BF"/>
          <w:bottom w:val="single" w:sz="8" w:space="0" w:color="FC1B56" w:themeColor="accent1" w:themeTint="BF"/>
          <w:right w:val="single" w:sz="8" w:space="0" w:color="FC1B5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4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4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87C78A" w:themeColor="accent2" w:themeTint="BF"/>
        <w:left w:val="single" w:sz="8" w:space="0" w:color="87C78A" w:themeColor="accent2" w:themeTint="BF"/>
        <w:bottom w:val="single" w:sz="8" w:space="0" w:color="87C78A" w:themeColor="accent2" w:themeTint="BF"/>
        <w:right w:val="single" w:sz="8" w:space="0" w:color="87C78A" w:themeColor="accent2" w:themeTint="BF"/>
        <w:insideH w:val="single" w:sz="8" w:space="0" w:color="87C78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87C78A" w:themeColor="accent2" w:themeTint="BF"/>
          <w:left w:val="single" w:sz="8" w:space="0" w:color="87C78A" w:themeColor="accent2" w:themeTint="BF"/>
          <w:bottom w:val="single" w:sz="8" w:space="0" w:color="87C78A" w:themeColor="accent2" w:themeTint="BF"/>
          <w:right w:val="single" w:sz="8" w:space="0" w:color="87C78A" w:themeColor="accent2" w:themeTint="BF"/>
          <w:insideH w:val="nil"/>
          <w:insideV w:val="nil"/>
        </w:tcBorders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78A" w:themeColor="accent2" w:themeTint="BF"/>
          <w:left w:val="single" w:sz="8" w:space="0" w:color="87C78A" w:themeColor="accent2" w:themeTint="BF"/>
          <w:bottom w:val="single" w:sz="8" w:space="0" w:color="87C78A" w:themeColor="accent2" w:themeTint="BF"/>
          <w:right w:val="single" w:sz="8" w:space="0" w:color="87C78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3177E" w:themeColor="accent3" w:themeTint="BF"/>
        <w:left w:val="single" w:sz="8" w:space="0" w:color="E3177E" w:themeColor="accent3" w:themeTint="BF"/>
        <w:bottom w:val="single" w:sz="8" w:space="0" w:color="E3177E" w:themeColor="accent3" w:themeTint="BF"/>
        <w:right w:val="single" w:sz="8" w:space="0" w:color="E3177E" w:themeColor="accent3" w:themeTint="BF"/>
        <w:insideH w:val="single" w:sz="8" w:space="0" w:color="E3177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E3177E" w:themeColor="accent3" w:themeTint="BF"/>
          <w:left w:val="single" w:sz="8" w:space="0" w:color="E3177E" w:themeColor="accent3" w:themeTint="BF"/>
          <w:bottom w:val="single" w:sz="8" w:space="0" w:color="E3177E" w:themeColor="accent3" w:themeTint="BF"/>
          <w:right w:val="single" w:sz="8" w:space="0" w:color="E3177E" w:themeColor="accent3" w:themeTint="BF"/>
          <w:insideH w:val="nil"/>
          <w:insideV w:val="nil"/>
        </w:tcBorders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177E" w:themeColor="accent3" w:themeTint="BF"/>
          <w:left w:val="single" w:sz="8" w:space="0" w:color="E3177E" w:themeColor="accent3" w:themeTint="BF"/>
          <w:bottom w:val="single" w:sz="8" w:space="0" w:color="E3177E" w:themeColor="accent3" w:themeTint="BF"/>
          <w:right w:val="single" w:sz="8" w:space="0" w:color="E3177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1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B1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9FF1C" w:themeColor="accent6" w:themeTint="BF"/>
        <w:left w:val="single" w:sz="8" w:space="0" w:color="E9FF1C" w:themeColor="accent6" w:themeTint="BF"/>
        <w:bottom w:val="single" w:sz="8" w:space="0" w:color="E9FF1C" w:themeColor="accent6" w:themeTint="BF"/>
        <w:right w:val="single" w:sz="8" w:space="0" w:color="E9FF1C" w:themeColor="accent6" w:themeTint="BF"/>
        <w:insideH w:val="single" w:sz="8" w:space="0" w:color="E9FF1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E9FF1C" w:themeColor="accent6" w:themeTint="BF"/>
          <w:left w:val="single" w:sz="8" w:space="0" w:color="E9FF1C" w:themeColor="accent6" w:themeTint="BF"/>
          <w:bottom w:val="single" w:sz="8" w:space="0" w:color="E9FF1C" w:themeColor="accent6" w:themeTint="BF"/>
          <w:right w:val="single" w:sz="8" w:space="0" w:color="E9FF1C" w:themeColor="accent6" w:themeTint="BF"/>
          <w:insideH w:val="nil"/>
          <w:insideV w:val="nil"/>
        </w:tcBorders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FF1C" w:themeColor="accent6" w:themeTint="BF"/>
          <w:left w:val="single" w:sz="8" w:space="0" w:color="E9FF1C" w:themeColor="accent6" w:themeTint="BF"/>
          <w:bottom w:val="single" w:sz="8" w:space="0" w:color="E9FF1C" w:themeColor="accent6" w:themeTint="BF"/>
          <w:right w:val="single" w:sz="8" w:space="0" w:color="E9FF1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B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FB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C1B56" w:themeColor="accent1" w:themeTint="BF"/>
        <w:left w:val="single" w:sz="8" w:space="0" w:color="FC1B56" w:themeColor="accent1" w:themeTint="BF"/>
        <w:bottom w:val="single" w:sz="8" w:space="0" w:color="FC1B56" w:themeColor="accent1" w:themeTint="BF"/>
        <w:right w:val="single" w:sz="8" w:space="0" w:color="FC1B56" w:themeColor="accent1" w:themeTint="BF"/>
        <w:insideH w:val="single" w:sz="8" w:space="0" w:color="FC1B56" w:themeColor="accent1" w:themeTint="BF"/>
        <w:insideV w:val="single" w:sz="8" w:space="0" w:color="FC1B56" w:themeColor="accent1" w:themeTint="BF"/>
      </w:tblBorders>
    </w:tblPr>
    <w:tcPr>
      <w:shd w:val="clear" w:color="auto" w:fill="FEB4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1B5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shd w:val="clear" w:color="auto" w:fill="FD678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87C78A" w:themeColor="accent2" w:themeTint="BF"/>
        <w:left w:val="single" w:sz="8" w:space="0" w:color="87C78A" w:themeColor="accent2" w:themeTint="BF"/>
        <w:bottom w:val="single" w:sz="8" w:space="0" w:color="87C78A" w:themeColor="accent2" w:themeTint="BF"/>
        <w:right w:val="single" w:sz="8" w:space="0" w:color="87C78A" w:themeColor="accent2" w:themeTint="BF"/>
        <w:insideH w:val="single" w:sz="8" w:space="0" w:color="87C78A" w:themeColor="accent2" w:themeTint="BF"/>
        <w:insideV w:val="single" w:sz="8" w:space="0" w:color="87C78A" w:themeColor="accent2" w:themeTint="BF"/>
      </w:tblBorders>
    </w:tblPr>
    <w:tcPr>
      <w:shd w:val="clear" w:color="auto" w:fill="D7EC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78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shd w:val="clear" w:color="auto" w:fill="AFDAB1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3177E" w:themeColor="accent3" w:themeTint="BF"/>
        <w:left w:val="single" w:sz="8" w:space="0" w:color="E3177E" w:themeColor="accent3" w:themeTint="BF"/>
        <w:bottom w:val="single" w:sz="8" w:space="0" w:color="E3177E" w:themeColor="accent3" w:themeTint="BF"/>
        <w:right w:val="single" w:sz="8" w:space="0" w:color="E3177E" w:themeColor="accent3" w:themeTint="BF"/>
        <w:insideH w:val="single" w:sz="8" w:space="0" w:color="E3177E" w:themeColor="accent3" w:themeTint="BF"/>
        <w:insideV w:val="single" w:sz="8" w:space="0" w:color="E3177E" w:themeColor="accent3" w:themeTint="BF"/>
      </w:tblBorders>
    </w:tblPr>
    <w:tcPr>
      <w:shd w:val="clear" w:color="auto" w:fill="F7B1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177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  <w:insideV w:val="single" w:sz="8" w:space="0" w:color="FFB638" w:themeColor="accent4" w:themeTint="BF"/>
      </w:tblBorders>
    </w:tblPr>
    <w:tcPr>
      <w:shd w:val="clear" w:color="auto" w:fill="FFE7B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63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  <w:insideV w:val="single" w:sz="8" w:space="0" w:color="69C2D0" w:themeColor="accent5" w:themeTint="BF"/>
      </w:tblBorders>
    </w:tblPr>
    <w:tcPr>
      <w:shd w:val="clear" w:color="auto" w:fill="CDEA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9C2D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shd w:val="clear" w:color="auto" w:fill="9BD6E0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9FF1C" w:themeColor="accent6" w:themeTint="BF"/>
        <w:left w:val="single" w:sz="8" w:space="0" w:color="E9FF1C" w:themeColor="accent6" w:themeTint="BF"/>
        <w:bottom w:val="single" w:sz="8" w:space="0" w:color="E9FF1C" w:themeColor="accent6" w:themeTint="BF"/>
        <w:right w:val="single" w:sz="8" w:space="0" w:color="E9FF1C" w:themeColor="accent6" w:themeTint="BF"/>
        <w:insideH w:val="single" w:sz="8" w:space="0" w:color="E9FF1C" w:themeColor="accent6" w:themeTint="BF"/>
        <w:insideV w:val="single" w:sz="8" w:space="0" w:color="E9FF1C" w:themeColor="accent6" w:themeTint="BF"/>
      </w:tblBorders>
    </w:tblPr>
    <w:tcPr>
      <w:shd w:val="clear" w:color="auto" w:fill="F7FFB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FF1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shd w:val="clear" w:color="auto" w:fill="F0FF68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  <w:insideH w:val="single" w:sz="8" w:space="0" w:color="CA0237" w:themeColor="accent1"/>
        <w:insideV w:val="single" w:sz="8" w:space="0" w:color="CA0237" w:themeColor="accent1"/>
      </w:tblBorders>
    </w:tblPr>
    <w:tcPr>
      <w:shd w:val="clear" w:color="auto" w:fill="FEB4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E1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2D2" w:themeFill="accent1" w:themeFillTint="33"/>
      </w:tc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tcBorders>
          <w:insideH w:val="single" w:sz="6" w:space="0" w:color="CA0237" w:themeColor="accent1"/>
          <w:insideV w:val="single" w:sz="6" w:space="0" w:color="CA0237" w:themeColor="accent1"/>
        </w:tcBorders>
        <w:shd w:val="clear" w:color="auto" w:fill="FD678F" w:themeFill="accent1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  <w:insideH w:val="single" w:sz="8" w:space="0" w:color="5FB564" w:themeColor="accent2"/>
        <w:insideV w:val="single" w:sz="8" w:space="0" w:color="5FB564" w:themeColor="accent2"/>
      </w:tblBorders>
    </w:tblPr>
    <w:tcPr>
      <w:shd w:val="clear" w:color="auto" w:fill="D7EC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DF" w:themeFill="accent2" w:themeFillTint="33"/>
      </w:tc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tcBorders>
          <w:insideH w:val="single" w:sz="6" w:space="0" w:color="5FB564" w:themeColor="accent2"/>
          <w:insideV w:val="single" w:sz="6" w:space="0" w:color="5FB564" w:themeColor="accent2"/>
        </w:tcBorders>
        <w:shd w:val="clear" w:color="auto" w:fill="AFDAB1" w:themeFill="accent2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  <w:insideH w:val="single" w:sz="8" w:space="0" w:color="950F53" w:themeColor="accent3"/>
        <w:insideV w:val="single" w:sz="8" w:space="0" w:color="950F53" w:themeColor="accent3"/>
      </w:tblBorders>
    </w:tblPr>
    <w:tcPr>
      <w:shd w:val="clear" w:color="auto" w:fill="F7B1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0DC" w:themeFill="accent3" w:themeFillTint="33"/>
      </w:tc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tcBorders>
          <w:insideH w:val="single" w:sz="6" w:space="0" w:color="950F53" w:themeColor="accent3"/>
          <w:insideV w:val="single" w:sz="6" w:space="0" w:color="950F53" w:themeColor="accent3"/>
        </w:tcBorders>
        <w:shd w:val="clear" w:color="auto" w:fill="EF62A9" w:themeFill="accent3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cPr>
      <w:shd w:val="clear" w:color="auto" w:fill="FFE7B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A" w:themeFill="accent4" w:themeFillTint="33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tcBorders>
          <w:insideH w:val="single" w:sz="6" w:space="0" w:color="F59C00" w:themeColor="accent4"/>
          <w:insideV w:val="single" w:sz="6" w:space="0" w:color="F59C00" w:themeColor="accent4"/>
        </w:tcBorders>
        <w:shd w:val="clear" w:color="auto" w:fill="FFCE7B" w:themeFill="accent4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  <w:insideH w:val="single" w:sz="8" w:space="0" w:color="3BACBE" w:themeColor="accent5"/>
        <w:insideV w:val="single" w:sz="8" w:space="0" w:color="3BACBE" w:themeColor="accent5"/>
      </w:tblBorders>
    </w:tblPr>
    <w:tcPr>
      <w:shd w:val="clear" w:color="auto" w:fill="CDEA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7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EF2" w:themeFill="accent5" w:themeFillTint="33"/>
      </w:tc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tcBorders>
          <w:insideH w:val="single" w:sz="6" w:space="0" w:color="3BACBE" w:themeColor="accent5"/>
          <w:insideV w:val="single" w:sz="6" w:space="0" w:color="3BACBE" w:themeColor="accent5"/>
        </w:tcBorders>
        <w:shd w:val="clear" w:color="auto" w:fill="9BD6E0" w:themeFill="accent5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cPr>
      <w:shd w:val="clear" w:color="auto" w:fill="F7FFB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FE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2" w:themeFill="accent6" w:themeFillTint="33"/>
      </w:tc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tcBorders>
          <w:insideH w:val="single" w:sz="6" w:space="0" w:color="BCCF00" w:themeColor="accent6"/>
          <w:insideV w:val="single" w:sz="6" w:space="0" w:color="BCCF00" w:themeColor="accent6"/>
        </w:tcBorders>
        <w:shd w:val="clear" w:color="auto" w:fill="F0FF68" w:themeFill="accent6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EB4C7" w:themeFill="accent1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CA0237" w:themeFill="accent1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CA0237" w:themeFill="accent1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D678F" w:themeFill="accent1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D678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D7ECD8" w:themeFill="accent2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5FB564" w:themeFill="accent2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5FB564" w:themeFill="accent2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AFDAB1" w:themeFill="accent2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AFDAB1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7B1D4" w:themeFill="accent3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950F53" w:themeFill="accent3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950F53" w:themeFill="accent3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EF62A9" w:themeFill="accent3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EF62A9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FE7BD" w:themeFill="accent4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F59C00" w:themeFill="accent4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F59C00" w:themeFill="accent4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FCE7B" w:themeFill="accent4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FCE7B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CDEAEF" w:themeFill="accent5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3BACBE" w:themeFill="accent5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3BACBE" w:themeFill="accent5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9BD6E0" w:themeFill="accent5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9BD6E0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7FFB4" w:themeFill="accent6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BCCF00" w:themeFill="accent6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BCCF00" w:themeFill="accent6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0FF68" w:themeFill="accent6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0FF68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A53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A53A3"/>
    <w:rPr>
      <w:rFonts w:asciiTheme="majorHAnsi" w:eastAsiaTheme="majorEastAsia" w:hAnsiTheme="majorHAnsi" w:cstheme="majorBidi"/>
      <w:sz w:val="24"/>
      <w:szCs w:val="24"/>
      <w:shd w:val="pct20" w:color="auto" w:fill="auto"/>
      <w:lang w:val="de-DE"/>
      <w14:numForm w14:val="lining"/>
    </w:rPr>
  </w:style>
  <w:style w:type="paragraph" w:styleId="NurText">
    <w:name w:val="Plain Text"/>
    <w:basedOn w:val="Standard"/>
    <w:link w:val="NurTextZchn"/>
    <w:uiPriority w:val="99"/>
    <w:semiHidden/>
    <w:unhideWhenUsed/>
    <w:rsid w:val="002A53A3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A53A3"/>
    <w:rPr>
      <w:rFonts w:ascii="Consolas" w:eastAsiaTheme="minorEastAsia" w:hAnsi="Consolas"/>
      <w:sz w:val="21"/>
      <w:szCs w:val="21"/>
      <w:lang w:val="de-DE"/>
      <w14:numForm w14:val="lining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A53A3"/>
    <w:pPr>
      <w:ind w:left="230" w:hanging="23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2A53A3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99"/>
    <w:rsid w:val="002A53A3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rsid w:val="002A53A3"/>
    <w:rPr>
      <w:smallCaps/>
      <w:color w:val="5A5A5A" w:themeColor="text1" w:themeTint="A5"/>
    </w:rPr>
  </w:style>
  <w:style w:type="character" w:styleId="Seitenzahl">
    <w:name w:val="page number"/>
    <w:basedOn w:val="Absatz-Standardschriftart"/>
    <w:uiPriority w:val="99"/>
    <w:semiHidden/>
    <w:unhideWhenUsed/>
    <w:rsid w:val="002A53A3"/>
  </w:style>
  <w:style w:type="paragraph" w:styleId="StandardWeb">
    <w:name w:val="Normal (Web)"/>
    <w:basedOn w:val="Standard"/>
    <w:uiPriority w:val="99"/>
    <w:semiHidden/>
    <w:unhideWhenUsed/>
    <w:rsid w:val="002A53A3"/>
    <w:rPr>
      <w:rFonts w:cs="Times New Roman"/>
    </w:rPr>
  </w:style>
  <w:style w:type="paragraph" w:styleId="Standardeinzug">
    <w:name w:val="Normal Indent"/>
    <w:basedOn w:val="Standard"/>
    <w:uiPriority w:val="99"/>
    <w:semiHidden/>
    <w:unhideWhenUsed/>
    <w:rsid w:val="002A53A3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color w:val="FFFFFF"/>
      <w:sz w:val="23"/>
      <w:szCs w:val="23"/>
      <w:lang w:val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color w:val="000080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mithellemGitternetz">
    <w:name w:val="Grid Table Light"/>
    <w:basedOn w:val="NormaleTabelle"/>
    <w:uiPriority w:val="4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4" w:space="0" w:color="95BBCC" w:themeColor="background1" w:themeShade="BF"/>
        <w:left w:val="single" w:sz="4" w:space="0" w:color="95BBCC" w:themeColor="background1" w:themeShade="BF"/>
        <w:bottom w:val="single" w:sz="4" w:space="0" w:color="95BBCC" w:themeColor="background1" w:themeShade="BF"/>
        <w:right w:val="single" w:sz="4" w:space="0" w:color="95BBCC" w:themeColor="background1" w:themeShade="BF"/>
        <w:insideH w:val="single" w:sz="4" w:space="0" w:color="95BBCC" w:themeColor="background1" w:themeShade="BF"/>
        <w:insideV w:val="single" w:sz="4" w:space="0" w:color="95BBCC" w:themeColor="background1" w:themeShade="BF"/>
      </w:tblBorders>
    </w:tblPr>
  </w:style>
  <w:style w:type="table" w:styleId="TabelleProfessionell">
    <w:name w:val="Table Professional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2A53A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A53A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2A53A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A53A3"/>
    <w:rPr>
      <w:rFonts w:eastAsiaTheme="minorEastAsia"/>
      <w:sz w:val="16"/>
      <w:szCs w:val="16"/>
      <w:lang w:val="de-DE"/>
      <w14:numForm w14:val="lining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A53A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A53A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A53A3"/>
    <w:rPr>
      <w:rFonts w:eastAsiaTheme="minorEastAsia"/>
      <w:sz w:val="16"/>
      <w:szCs w:val="16"/>
      <w:lang w:val="de-DE"/>
      <w14:numForm w14:val="lining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A53A3"/>
    <w:pPr>
      <w:spacing w:after="345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A53A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A53A3"/>
    <w:pPr>
      <w:spacing w:after="345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Umschlagabsenderadresse">
    <w:name w:val="envelope return"/>
    <w:basedOn w:val="Standard"/>
    <w:uiPriority w:val="99"/>
    <w:semiHidden/>
    <w:unhideWhenUsed/>
    <w:rsid w:val="002A53A3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A53A3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2A53A3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Verzeichnis5">
    <w:name w:val="toc 5"/>
    <w:basedOn w:val="Standard"/>
    <w:next w:val="Standard"/>
    <w:autoRedefine/>
    <w:uiPriority w:val="39"/>
    <w:semiHidden/>
    <w:rsid w:val="002A53A3"/>
    <w:pPr>
      <w:spacing w:after="100"/>
      <w:ind w:left="920"/>
    </w:pPr>
  </w:style>
  <w:style w:type="paragraph" w:styleId="Verzeichnis6">
    <w:name w:val="toc 6"/>
    <w:basedOn w:val="Standard"/>
    <w:next w:val="Standard"/>
    <w:autoRedefine/>
    <w:uiPriority w:val="39"/>
    <w:semiHidden/>
    <w:rsid w:val="002A53A3"/>
    <w:pPr>
      <w:spacing w:after="100"/>
      <w:ind w:left="1150"/>
    </w:pPr>
  </w:style>
  <w:style w:type="paragraph" w:styleId="Verzeichnis7">
    <w:name w:val="toc 7"/>
    <w:basedOn w:val="Standard"/>
    <w:next w:val="Standard"/>
    <w:autoRedefine/>
    <w:uiPriority w:val="39"/>
    <w:semiHidden/>
    <w:rsid w:val="002A53A3"/>
    <w:pPr>
      <w:spacing w:after="100"/>
      <w:ind w:left="1380"/>
    </w:pPr>
  </w:style>
  <w:style w:type="paragraph" w:styleId="Verzeichnis8">
    <w:name w:val="toc 8"/>
    <w:basedOn w:val="Standard"/>
    <w:next w:val="Standard"/>
    <w:autoRedefine/>
    <w:uiPriority w:val="39"/>
    <w:semiHidden/>
    <w:rsid w:val="002A53A3"/>
    <w:pPr>
      <w:spacing w:after="100"/>
      <w:ind w:left="1610"/>
    </w:pPr>
  </w:style>
  <w:style w:type="paragraph" w:styleId="Verzeichnis9">
    <w:name w:val="toc 9"/>
    <w:basedOn w:val="Standard"/>
    <w:next w:val="Standard"/>
    <w:autoRedefine/>
    <w:uiPriority w:val="39"/>
    <w:semiHidden/>
    <w:rsid w:val="002A53A3"/>
    <w:pPr>
      <w:spacing w:after="100"/>
      <w:ind w:left="1840"/>
    </w:pPr>
  </w:style>
  <w:style w:type="character" w:styleId="Zeilennummer">
    <w:name w:val="line number"/>
    <w:basedOn w:val="Absatz-Standardschriftart"/>
    <w:uiPriority w:val="99"/>
    <w:semiHidden/>
    <w:unhideWhenUsed/>
    <w:rsid w:val="002A53A3"/>
  </w:style>
  <w:style w:type="paragraph" w:customStyle="1" w:styleId="GZklein">
    <w:name w:val="GZ klein"/>
    <w:basedOn w:val="GZ"/>
    <w:uiPriority w:val="47"/>
    <w:rsid w:val="00E0343B"/>
    <w:rPr>
      <w:sz w:val="18"/>
    </w:rPr>
  </w:style>
  <w:style w:type="paragraph" w:customStyle="1" w:styleId="Zitat-klein">
    <w:name w:val="Zitat-klein"/>
    <w:basedOn w:val="Standard"/>
    <w:next w:val="Standard"/>
    <w:uiPriority w:val="20"/>
    <w:qFormat/>
    <w:rsid w:val="00E0343B"/>
    <w:pPr>
      <w:ind w:left="397"/>
    </w:pPr>
  </w:style>
  <w:style w:type="paragraph" w:customStyle="1" w:styleId="Block">
    <w:name w:val="Block"/>
    <w:basedOn w:val="Standard"/>
    <w:uiPriority w:val="1"/>
    <w:qFormat/>
    <w:rsid w:val="00E0343B"/>
    <w:rPr>
      <w:rFonts w:eastAsia="Times New Roman" w:cs="Times New Roman"/>
      <w:szCs w:val="20"/>
    </w:rPr>
  </w:style>
  <w:style w:type="paragraph" w:customStyle="1" w:styleId="BlockVOR">
    <w:name w:val="Block+VOR"/>
    <w:basedOn w:val="Block"/>
    <w:next w:val="Block"/>
    <w:uiPriority w:val="1"/>
    <w:qFormat/>
    <w:rsid w:val="00E0343B"/>
    <w:pPr>
      <w:spacing w:before="360"/>
    </w:pPr>
  </w:style>
  <w:style w:type="paragraph" w:customStyle="1" w:styleId="Unterzeichner">
    <w:name w:val="Unterzeichner"/>
    <w:basedOn w:val="Standard"/>
    <w:uiPriority w:val="78"/>
    <w:rsid w:val="00E0343B"/>
    <w:pPr>
      <w:keepLines/>
      <w:spacing w:before="1080"/>
    </w:pPr>
  </w:style>
  <w:style w:type="paragraph" w:customStyle="1" w:styleId="MR-NR">
    <w:name w:val="MR-NR"/>
    <w:basedOn w:val="KeinLeerraum"/>
    <w:uiPriority w:val="78"/>
    <w:rsid w:val="00E0343B"/>
    <w:pPr>
      <w:spacing w:line="360" w:lineRule="exact"/>
    </w:pPr>
    <w:rPr>
      <w:rFonts w:eastAsia="Times New Roman" w:cs="Times New Roman"/>
      <w:b/>
      <w:bCs/>
      <w:sz w:val="30"/>
      <w:szCs w:val="20"/>
    </w:rPr>
  </w:style>
  <w:style w:type="table" w:customStyle="1" w:styleId="MRV-Tabelle-am-Ende">
    <w:name w:val="MRV-Tabelle-am-Ende"/>
    <w:basedOn w:val="NormaleTabelle"/>
    <w:uiPriority w:val="99"/>
    <w:rsid w:val="00E0343B"/>
    <w:pPr>
      <w:spacing w:after="0" w:line="300" w:lineRule="auto"/>
    </w:pPr>
    <w:rPr>
      <w:rFonts w:eastAsiaTheme="minorEastAsia"/>
      <w:sz w:val="24"/>
      <w:szCs w:val="23"/>
      <w:lang w:val="de-DE"/>
    </w:rPr>
    <w:tblPr/>
  </w:style>
  <w:style w:type="paragraph" w:customStyle="1" w:styleId="GZ-MRV">
    <w:name w:val="GZ-MRV"/>
    <w:basedOn w:val="Standard"/>
    <w:next w:val="Standard"/>
    <w:uiPriority w:val="78"/>
    <w:rsid w:val="00E0343B"/>
    <w:rPr>
      <w:sz w:val="18"/>
    </w:rPr>
  </w:style>
  <w:style w:type="paragraph" w:customStyle="1" w:styleId="Fixtext-Vortrag-a-d-Ministerrat">
    <w:name w:val="Fixtext-Vortrag-a-d-Ministerrat"/>
    <w:basedOn w:val="Standard"/>
    <w:uiPriority w:val="78"/>
    <w:rsid w:val="00E0343B"/>
    <w:rPr>
      <w:b/>
      <w:sz w:val="25"/>
    </w:rPr>
  </w:style>
  <w:style w:type="paragraph" w:customStyle="1" w:styleId="ANTWORT">
    <w:name w:val="ANTWORT"/>
    <w:basedOn w:val="StdVOR"/>
    <w:uiPriority w:val="79"/>
    <w:rsid w:val="00E0343B"/>
  </w:style>
  <w:style w:type="paragraph" w:customStyle="1" w:styleId="LIFrage">
    <w:name w:val="LI Frage"/>
    <w:basedOn w:val="Aufzhlungszeichen"/>
    <w:uiPriority w:val="79"/>
    <w:rsid w:val="00E0343B"/>
    <w:pPr>
      <w:numPr>
        <w:numId w:val="47"/>
      </w:numPr>
      <w:ind w:left="357" w:hanging="357"/>
    </w:pPr>
    <w:rPr>
      <w:i/>
    </w:rPr>
  </w:style>
  <w:style w:type="paragraph" w:customStyle="1" w:styleId="ZurFrage">
    <w:name w:val="Zur Frage"/>
    <w:basedOn w:val="KeinLeerraum"/>
    <w:uiPriority w:val="79"/>
    <w:rsid w:val="00E0343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eu2018at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Pinter, Monika</dc:creator>
  <cp:keywords/>
  <dc:description/>
  <cp:lastModifiedBy>Rosner Karoline</cp:lastModifiedBy>
  <cp:revision>2</cp:revision>
  <dcterms:created xsi:type="dcterms:W3CDTF">2023-11-20T18:05:00Z</dcterms:created>
  <dcterms:modified xsi:type="dcterms:W3CDTF">2023-11-20T18:05:00Z</dcterms:modified>
</cp:coreProperties>
</file>