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38" w:rsidRPr="00CC3338" w:rsidRDefault="00CC3338" w:rsidP="00CC3338">
      <w:pPr>
        <w:ind w:left="397" w:hanging="397"/>
        <w:rPr>
          <w:rFonts w:asciiTheme="minorHAnsi" w:eastAsiaTheme="minorEastAsia" w:hAnsiTheme="minorHAnsi"/>
          <w:b/>
          <w:sz w:val="24"/>
          <w:szCs w:val="24"/>
        </w:rPr>
      </w:pPr>
      <w:bookmarkStart w:id="0" w:name="_GoBack"/>
      <w:bookmarkEnd w:id="0"/>
      <w:r w:rsidRPr="00CC3338">
        <w:rPr>
          <w:rFonts w:asciiTheme="minorHAnsi" w:eastAsiaTheme="minorEastAsia" w:hAnsiTheme="minorHAnsi"/>
          <w:b/>
          <w:sz w:val="24"/>
          <w:szCs w:val="24"/>
        </w:rPr>
        <w:t>ZIELDEFINITION Fördermaßnahme 77-02</w:t>
      </w:r>
    </w:p>
    <w:p w:rsidR="00CC3338" w:rsidRDefault="00CC3338" w:rsidP="00CC3338">
      <w:pPr>
        <w:ind w:left="397" w:hanging="397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CC3338" w:rsidP="00CC3338">
      <w:pPr>
        <w:ind w:left="397" w:hanging="397"/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1.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Wie soll die Situation nach der Umsetzung des </w:t>
      </w:r>
      <w:r>
        <w:rPr>
          <w:rFonts w:asciiTheme="minorHAnsi" w:eastAsiaTheme="minorEastAsia" w:hAnsiTheme="minorHAnsi"/>
          <w:b/>
          <w:sz w:val="24"/>
          <w:szCs w:val="24"/>
        </w:rPr>
        <w:t>jeweiligen Arbeitspakets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 </w:t>
      </w:r>
      <w:r w:rsidR="001C1E2C">
        <w:rPr>
          <w:rFonts w:asciiTheme="minorHAnsi" w:eastAsiaTheme="minorEastAsia" w:hAnsiTheme="minorHAnsi"/>
          <w:b/>
          <w:sz w:val="24"/>
          <w:szCs w:val="24"/>
        </w:rPr>
        <w:t xml:space="preserve">(vormals Teilprojekt)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sein? </w:t>
      </w:r>
    </w:p>
    <w:p w:rsidR="00AD0F25" w:rsidRPr="00AD0F25" w:rsidRDefault="00AD0F25" w:rsidP="00AD0F25">
      <w:pPr>
        <w:ind w:left="360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2. Welche konkreten, messbaren Ziele und Folgewirkungen mitsamt ihren Indikatoren sollen durch </w:t>
      </w:r>
      <w:r w:rsidR="00CC3338">
        <w:rPr>
          <w:rFonts w:asciiTheme="minorHAnsi" w:eastAsiaTheme="minorEastAsia" w:hAnsiTheme="minorHAnsi"/>
          <w:b/>
          <w:sz w:val="24"/>
          <w:szCs w:val="24"/>
        </w:rPr>
        <w:t>das Arbeitspaket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 erreicht werden (Ziele zur Projektsteuerung</w:t>
      </w:r>
      <w:r w:rsidR="00CC3338">
        <w:rPr>
          <w:rFonts w:asciiTheme="minorHAnsi" w:eastAsiaTheme="minorEastAsia" w:hAnsiTheme="minorHAnsi"/>
          <w:b/>
          <w:sz w:val="24"/>
          <w:szCs w:val="24"/>
        </w:rPr>
        <w:t xml:space="preserve"> im Arbeitspaket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)?</w:t>
      </w: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CC3338">
        <w:rPr>
          <w:rFonts w:asciiTheme="minorHAnsi" w:eastAsiaTheme="minorEastAsia" w:hAnsiTheme="minorHAnsi"/>
          <w:sz w:val="24"/>
          <w:szCs w:val="24"/>
          <w:u w:val="single"/>
        </w:rPr>
        <w:t>Erläuterung: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</w:t>
      </w:r>
      <w:r w:rsidR="00CC3338">
        <w:rPr>
          <w:rFonts w:asciiTheme="minorHAnsi" w:eastAsiaTheme="minorEastAsia" w:hAnsiTheme="minorHAnsi"/>
          <w:sz w:val="24"/>
          <w:szCs w:val="24"/>
        </w:rPr>
        <w:t>im Förderantrag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wurden bereits die Ziele für 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das gesamte Projekt 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dargestellt. Hier soll die Betrachtung auf Ebene der </w:t>
      </w:r>
      <w:r w:rsidR="00CC3338">
        <w:rPr>
          <w:rFonts w:asciiTheme="minorHAnsi" w:eastAsiaTheme="minorEastAsia" w:hAnsiTheme="minorHAnsi"/>
          <w:sz w:val="24"/>
          <w:szCs w:val="24"/>
        </w:rPr>
        <w:t>Arbeitspakete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erfolgen. </w:t>
      </w:r>
      <w:r w:rsidR="00CC3338">
        <w:rPr>
          <w:rFonts w:asciiTheme="minorHAnsi" w:eastAsiaTheme="minorEastAsia" w:hAnsiTheme="minorHAnsi"/>
          <w:sz w:val="24"/>
          <w:szCs w:val="24"/>
        </w:rPr>
        <w:t>Bitte die Befüllung je Arbeitspaket vorzunehmen.</w:t>
      </w:r>
    </w:p>
    <w:p w:rsidR="00027F6D" w:rsidRPr="00AD0F25" w:rsidRDefault="00027F6D" w:rsidP="00027F6D">
      <w:pPr>
        <w:pStyle w:val="Fuzeile"/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Es können die unten angeführten Ziele, Folgewirkungen und Indikatoren, falls für das </w:t>
      </w:r>
      <w:r w:rsidR="001C1E2C">
        <w:rPr>
          <w:rFonts w:asciiTheme="minorHAnsi" w:eastAsiaTheme="minorEastAsia" w:hAnsiTheme="minorHAnsi"/>
          <w:sz w:val="24"/>
          <w:szCs w:val="24"/>
        </w:rPr>
        <w:t>Arbeitspaket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zutreffend, mit den geplanten Werten dargestellt werden. </w:t>
      </w:r>
    </w:p>
    <w:p w:rsidR="00027F6D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Falls keine der vorgegebenen Ziele und Folgewirkungen mit den jeweiligen Indikatoren für das </w:t>
      </w:r>
      <w:r w:rsidR="001C1E2C">
        <w:rPr>
          <w:rFonts w:asciiTheme="minorHAnsi" w:eastAsiaTheme="minorEastAsia" w:hAnsiTheme="minorHAnsi"/>
          <w:sz w:val="24"/>
          <w:szCs w:val="24"/>
        </w:rPr>
        <w:t>Arbeitspaket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zutreffen, müssen andere Ziele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 und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Folgewirkungen mit den jeweiligen Indikatoren dargelegt werden. </w:t>
      </w:r>
    </w:p>
    <w:p w:rsidR="00CC3338" w:rsidRPr="00AD0F25" w:rsidRDefault="00CC3338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CC3338">
      <w:pPr>
        <w:pStyle w:val="Fuzeile"/>
        <w:jc w:val="left"/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Es muss jedoch mind. ein </w:t>
      </w:r>
      <w:r w:rsidR="00221334">
        <w:rPr>
          <w:rFonts w:asciiTheme="minorHAnsi" w:eastAsiaTheme="minorEastAsia" w:hAnsiTheme="minorHAnsi"/>
          <w:b/>
          <w:sz w:val="24"/>
          <w:szCs w:val="24"/>
        </w:rPr>
        <w:t>A</w:t>
      </w:r>
      <w:r w:rsidR="001C1E2C">
        <w:rPr>
          <w:rFonts w:asciiTheme="minorHAnsi" w:eastAsiaTheme="minorEastAsia" w:hAnsiTheme="minorHAnsi"/>
          <w:b/>
          <w:sz w:val="24"/>
          <w:szCs w:val="24"/>
        </w:rPr>
        <w:t>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spezifisches Ziel und mind. eine Folgewirkung mit den jeweiligen Indikatoren quantifiziert oder zumindest qualitativ beschrieben werden.</w:t>
      </w:r>
    </w:p>
    <w:p w:rsidR="00027F6D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7E3EFD" w:rsidRPr="00AD0F25" w:rsidRDefault="007E3EF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Folgende Ziele, Folgewirkungen und deren Indikatoren sind, falls für das geplante 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Arbeitspaket </w:t>
      </w:r>
      <w:r w:rsidRPr="00AD0F25">
        <w:rPr>
          <w:rFonts w:asciiTheme="minorHAnsi" w:eastAsiaTheme="minorEastAsia" w:hAnsiTheme="minorHAnsi"/>
          <w:sz w:val="24"/>
          <w:szCs w:val="24"/>
        </w:rPr>
        <w:t>zutreffend, mit den geplanten Werten darzustellen:</w:t>
      </w: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Leistungsfähigkeit des </w:t>
      </w:r>
      <w:r w:rsidR="00CC3338">
        <w:rPr>
          <w:rFonts w:asciiTheme="minorHAnsi" w:eastAsiaTheme="minorEastAsia" w:hAnsiTheme="minorHAnsi"/>
          <w:b/>
          <w:sz w:val="24"/>
          <w:szCs w:val="24"/>
        </w:rPr>
        <w:t>Arbeitspakets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27F6D" w:rsidRPr="00CC3338" w:rsidTr="00CC3338">
        <w:tc>
          <w:tcPr>
            <w:tcW w:w="3964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Ziele</w:t>
            </w:r>
          </w:p>
        </w:tc>
        <w:tc>
          <w:tcPr>
            <w:tcW w:w="5098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Indikatoren zur Erfolgsmessung (Ausgangssituation und Sollwerte in Jahresschritten)</w:t>
            </w:r>
          </w:p>
        </w:tc>
      </w:tr>
      <w:tr w:rsidR="00027F6D" w:rsidRPr="00AD0F25" w:rsidTr="008D0538">
        <w:tc>
          <w:tcPr>
            <w:tcW w:w="3964" w:type="dxa"/>
          </w:tcPr>
          <w:p w:rsidR="00027F6D" w:rsidRPr="00AD0F25" w:rsidRDefault="004E38C9" w:rsidP="004E38C9">
            <w:pPr>
              <w:rPr>
                <w:rFonts w:asciiTheme="minorHAnsi" w:hAnsiTheme="minorHAnsi"/>
                <w:sz w:val="24"/>
                <w:lang w:val="de-AT"/>
              </w:rPr>
            </w:pPr>
            <w:r>
              <w:rPr>
                <w:rFonts w:asciiTheme="minorHAnsi" w:hAnsiTheme="minorHAnsi"/>
                <w:sz w:val="24"/>
                <w:lang w:val="de-AT"/>
              </w:rPr>
              <w:t>Sichtbarkeit des Arbeitspakets</w:t>
            </w:r>
            <w:r w:rsidR="00027F6D" w:rsidRPr="00AD0F25">
              <w:rPr>
                <w:rFonts w:asciiTheme="minorHAnsi" w:hAnsiTheme="minorHAnsi"/>
                <w:sz w:val="24"/>
                <w:lang w:val="de-AT"/>
              </w:rPr>
              <w:t xml:space="preserve"> in den Medien und Sensibilisierung von Partnern und Endbegünstigten 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>des Kooperations</w:t>
            </w:r>
            <w:r>
              <w:rPr>
                <w:rFonts w:asciiTheme="minorHAnsi" w:hAnsiTheme="minorHAnsi"/>
                <w:sz w:val="24"/>
                <w:lang w:val="de-AT"/>
              </w:rPr>
              <w:t>- Arbeitspakets</w:t>
            </w:r>
            <w:r w:rsidR="00027F6D" w:rsidRPr="00AD0F25">
              <w:rPr>
                <w:rFonts w:asciiTheme="minorHAnsi" w:hAnsiTheme="minorHAnsi"/>
                <w:sz w:val="24"/>
                <w:lang w:val="de-AT"/>
              </w:rPr>
              <w:t xml:space="preserve"> in Bezug auf den Nutzen des Projektes</w:t>
            </w:r>
          </w:p>
        </w:tc>
        <w:tc>
          <w:tcPr>
            <w:tcW w:w="5098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Kontakte getrennt nach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- Kooperationspartner (interne und externe),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externe, nicht verbundene Partner sowie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Endbegünstigte,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die über den Nutzen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informiert werden.</w:t>
            </w:r>
          </w:p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Beiträge in Medien, die über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die Aktivitäten des 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berichten</w:t>
            </w:r>
          </w:p>
        </w:tc>
      </w:tr>
      <w:tr w:rsidR="00027F6D" w:rsidRPr="00AD0F25" w:rsidTr="008D0538">
        <w:tc>
          <w:tcPr>
            <w:tcW w:w="3964" w:type="dxa"/>
          </w:tcPr>
          <w:p w:rsidR="00027F6D" w:rsidRPr="00AD0F25" w:rsidRDefault="00027F6D" w:rsidP="00221334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Ein hoher Anteil der Partner, die für das Gelingen und Umsetzen der </w:t>
            </w:r>
            <w:r w:rsidR="00221334">
              <w:rPr>
                <w:rFonts w:asciiTheme="minorHAnsi" w:hAnsiTheme="minorHAnsi"/>
                <w:sz w:val="24"/>
                <w:lang w:val="de-AT"/>
              </w:rPr>
              <w:t xml:space="preserve">Ziele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</w:t>
            </w:r>
            <w:r w:rsidR="00221334">
              <w:rPr>
                <w:rFonts w:asciiTheme="minorHAnsi" w:hAnsiTheme="minorHAnsi"/>
                <w:sz w:val="24"/>
                <w:lang w:val="de-AT"/>
              </w:rPr>
              <w:t>et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erforderlich sind, soll in gemeinsame Aktivitäten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eingebunden sein </w:t>
            </w:r>
          </w:p>
        </w:tc>
        <w:tc>
          <w:tcPr>
            <w:tcW w:w="5098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Kooperationspartner (interne und externe),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externe, nicht verbundene Partner,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die an gemeinsamen Aktivitäten im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 bzw. eingebunden sind oder zusammenarbeiten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  <w:p w:rsidR="00027F6D" w:rsidRPr="00AD0F25" w:rsidRDefault="00027F6D" w:rsidP="00221334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Personen, die im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mitarbeiten oder sich beteiligen</w:t>
            </w:r>
          </w:p>
        </w:tc>
      </w:tr>
    </w:tbl>
    <w:p w:rsidR="00CC3338" w:rsidRDefault="00CC3338" w:rsidP="00027F6D">
      <w:pPr>
        <w:rPr>
          <w:rFonts w:asciiTheme="minorHAnsi" w:eastAsiaTheme="minorEastAsia" w:hAnsiTheme="minorHAnsi"/>
          <w:b/>
          <w:sz w:val="24"/>
          <w:szCs w:val="24"/>
        </w:rPr>
      </w:pPr>
    </w:p>
    <w:p w:rsidR="00CC3338" w:rsidRDefault="00CC3338">
      <w:pPr>
        <w:spacing w:after="200" w:line="276" w:lineRule="auto"/>
        <w:jc w:val="left"/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br w:type="page"/>
      </w:r>
    </w:p>
    <w:p w:rsidR="00027F6D" w:rsidRPr="00CC3338" w:rsidRDefault="007E3EFD" w:rsidP="00027F6D">
      <w:pPr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lastRenderedPageBreak/>
        <w:t xml:space="preserve">Kurzfristige Folgewirkungen des Arbeitspakets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>für die Kooperationspartner und Endbegünstigten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F6D" w:rsidRPr="00CC3338" w:rsidTr="00CC3338">
        <w:tc>
          <w:tcPr>
            <w:tcW w:w="4531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Folgewirkungen</w:t>
            </w:r>
          </w:p>
        </w:tc>
        <w:tc>
          <w:tcPr>
            <w:tcW w:w="4531" w:type="dxa"/>
            <w:shd w:val="clear" w:color="auto" w:fill="BFBFBF" w:themeFill="background2" w:themeFillShade="BF"/>
          </w:tcPr>
          <w:p w:rsidR="00027F6D" w:rsidRPr="00CC3338" w:rsidRDefault="00027F6D" w:rsidP="00CC33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 xml:space="preserve">Indikatoren zur Erfolgsmessung (bis zum </w:t>
            </w:r>
            <w:r w:rsidR="00CC3338"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Ende des Durchführungszeitraums</w:t>
            </w: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CC33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Durch die 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 xml:space="preserve">die Kooperation 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>soll bei den Kooperationspartnern und Endbegünstigten eine Effizienzsteigerung erzielt werden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>.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Kooperationspartner (interne und externe),</w:t>
            </w:r>
          </w:p>
          <w:p w:rsidR="00027F6D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der Endbegünstigten,</w:t>
            </w:r>
          </w:p>
          <w:p w:rsidR="00CC3338" w:rsidRPr="00AD0F25" w:rsidRDefault="00CC3338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die von einer Effizienzsteigerung (z.B. Einsparung von Kosten, Betriebsmitteln, zeitlichem Aufwand) durch das Projekt profitieren.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Zufriedenheit der Kooperationspartner und Endbegünstigten, die am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 sind oder von den Ergebnissen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profitieren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Wie zufrieden sind die direkt am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beteiligten oder davon direkt profitierenden (z.B.: Anzahl oder Anteil)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- Kooperationspartner (interne und externe) und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Endbegünstigten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mit den Ergebnissen / Nutzen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>?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</w:tc>
      </w:tr>
    </w:tbl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CC3338" w:rsidRDefault="00CC3338">
      <w:pPr>
        <w:spacing w:after="200" w:line="276" w:lineRule="auto"/>
        <w:jc w:val="left"/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br w:type="page"/>
      </w: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lastRenderedPageBreak/>
        <w:t>Lä</w:t>
      </w:r>
      <w:r w:rsidR="007E3EFD">
        <w:rPr>
          <w:rFonts w:asciiTheme="minorHAnsi" w:eastAsiaTheme="minorEastAsia" w:hAnsiTheme="minorHAnsi"/>
          <w:b/>
          <w:sz w:val="24"/>
          <w:szCs w:val="24"/>
        </w:rPr>
        <w:t xml:space="preserve">ngerfristige Folgewirkungen des Arbeitspakets 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für die Kooperationspartner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F6D" w:rsidRPr="007E3EFD" w:rsidTr="00CC3338">
        <w:tc>
          <w:tcPr>
            <w:tcW w:w="4531" w:type="dxa"/>
            <w:shd w:val="clear" w:color="auto" w:fill="BFBFBF" w:themeFill="background2" w:themeFillShade="BF"/>
          </w:tcPr>
          <w:p w:rsidR="00027F6D" w:rsidRPr="007E3EFD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Folgewirkungen</w:t>
            </w:r>
          </w:p>
        </w:tc>
        <w:tc>
          <w:tcPr>
            <w:tcW w:w="4531" w:type="dxa"/>
            <w:shd w:val="clear" w:color="auto" w:fill="BFBFBF" w:themeFill="background2" w:themeFillShade="BF"/>
          </w:tcPr>
          <w:p w:rsidR="00027F6D" w:rsidRPr="007E3EFD" w:rsidRDefault="00027F6D" w:rsidP="007E3EFD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 xml:space="preserve">Indikatoren zur Erfolgsmessung (bis zum Ende </w:t>
            </w:r>
            <w:r w:rsidR="007E3EFD"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des Durchführungszeitraums</w:t>
            </w: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Schaffung von Arbeitsplätzen durch das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Anzahl von geschaffenen Arbeitsplätzen in Vollzeitäquivalent bei den Kooperationspartnern (interne und externe, Unterscheidung nach Arbeitsplätzen für Männer und Frauen)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Sicherung von Arbeitsplätzen durch das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Anzahl von gesicherten Arbeitsplätzen in Vollzeitäquivalent bei den Kooperationspartnern (interne und externe, Unterscheidung nach Arbeitsplätzen für Männer und Frauen)</w:t>
            </w:r>
          </w:p>
        </w:tc>
      </w:tr>
    </w:tbl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7809EE" w:rsidRPr="00E0343B" w:rsidRDefault="007809EE">
      <w:pPr>
        <w:rPr>
          <w:rFonts w:ascii="Calibri" w:hAnsi="Calibri" w:cs="Calibri"/>
          <w:sz w:val="23"/>
        </w:rPr>
      </w:pPr>
    </w:p>
    <w:sectPr w:rsidR="007809EE" w:rsidRPr="00E034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3F4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EE6F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E1A06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DFE6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C369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BC553A"/>
    <w:multiLevelType w:val="multilevel"/>
    <w:tmpl w:val="EF2035A8"/>
    <w:numStyleLink w:val="Programm-Liste"/>
  </w:abstractNum>
  <w:abstractNum w:abstractNumId="6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DF00C0"/>
    <w:multiLevelType w:val="multilevel"/>
    <w:tmpl w:val="0C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08903D5E"/>
    <w:multiLevelType w:val="multilevel"/>
    <w:tmpl w:val="5952198E"/>
    <w:numStyleLink w:val="ATUnsortierteListe"/>
  </w:abstractNum>
  <w:abstractNum w:abstractNumId="10" w15:restartNumberingAfterBreak="0">
    <w:nsid w:val="08A015E2"/>
    <w:multiLevelType w:val="hybridMultilevel"/>
    <w:tmpl w:val="64CA372E"/>
    <w:lvl w:ilvl="0" w:tplc="8FA087D4">
      <w:start w:val="1"/>
      <w:numFmt w:val="bullet"/>
      <w:lvlText w:val="•"/>
      <w:lvlJc w:val="left"/>
      <w:pPr>
        <w:ind w:left="2988" w:hanging="360"/>
      </w:pPr>
      <w:rPr>
        <w:rFonts w:ascii="Corbel" w:hAnsi="Corbe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2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654F6"/>
    <w:multiLevelType w:val="multilevel"/>
    <w:tmpl w:val="FBF0E766"/>
    <w:numStyleLink w:val="ATGliederungsliste"/>
  </w:abstractNum>
  <w:abstractNum w:abstractNumId="15" w15:restartNumberingAfterBreak="0">
    <w:nsid w:val="1A2663A7"/>
    <w:multiLevelType w:val="multilevel"/>
    <w:tmpl w:val="2418F58A"/>
    <w:numStyleLink w:val="ATNummerierteListe"/>
  </w:abstractNum>
  <w:abstractNum w:abstractNumId="16" w15:restartNumberingAfterBreak="0">
    <w:nsid w:val="30D17A45"/>
    <w:multiLevelType w:val="hybridMultilevel"/>
    <w:tmpl w:val="C6E270C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8" w15:restartNumberingAfterBreak="0">
    <w:nsid w:val="33F20CB6"/>
    <w:multiLevelType w:val="multilevel"/>
    <w:tmpl w:val="6012289A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B8359C7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3228AC"/>
    <w:multiLevelType w:val="multilevel"/>
    <w:tmpl w:val="BDAC2760"/>
    <w:lvl w:ilvl="0">
      <w:start w:val="1"/>
      <w:numFmt w:val="bullet"/>
      <w:lvlText w:val="■"/>
      <w:lvlJc w:val="left"/>
      <w:pPr>
        <w:ind w:left="357" w:hanging="357"/>
      </w:pPr>
      <w:rPr>
        <w:rFonts w:ascii="Arial" w:hAnsi="Arial" w:hint="default"/>
        <w:color w:val="AF0917"/>
        <w:sz w:val="16"/>
      </w:rPr>
    </w:lvl>
    <w:lvl w:ilvl="1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FA26B3C"/>
    <w:multiLevelType w:val="multilevel"/>
    <w:tmpl w:val="EF2035A8"/>
    <w:numStyleLink w:val="Programm-Liste"/>
  </w:abstractNum>
  <w:abstractNum w:abstractNumId="22" w15:restartNumberingAfterBreak="0">
    <w:nsid w:val="42B012C0"/>
    <w:multiLevelType w:val="multilevel"/>
    <w:tmpl w:val="5952198E"/>
    <w:numStyleLink w:val="ATUnsortierteListe"/>
  </w:abstractNum>
  <w:abstractNum w:abstractNumId="23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25" w15:restartNumberingAfterBreak="0">
    <w:nsid w:val="44FE769D"/>
    <w:multiLevelType w:val="multilevel"/>
    <w:tmpl w:val="FBF0E766"/>
    <w:numStyleLink w:val="ATGliederungsliste"/>
  </w:abstractNum>
  <w:abstractNum w:abstractNumId="26" w15:restartNumberingAfterBreak="0">
    <w:nsid w:val="469456F8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7" w15:restartNumberingAfterBreak="0">
    <w:nsid w:val="48E70A96"/>
    <w:multiLevelType w:val="multilevel"/>
    <w:tmpl w:val="EF2035A8"/>
    <w:numStyleLink w:val="Programm-Liste"/>
  </w:abstractNum>
  <w:abstractNum w:abstractNumId="28" w15:restartNumberingAfterBreak="0">
    <w:nsid w:val="48F35695"/>
    <w:multiLevelType w:val="multilevel"/>
    <w:tmpl w:val="EF2035A8"/>
    <w:numStyleLink w:val="Programm-Liste"/>
  </w:abstractNum>
  <w:abstractNum w:abstractNumId="29" w15:restartNumberingAfterBreak="0">
    <w:nsid w:val="4C941A3D"/>
    <w:multiLevelType w:val="multilevel"/>
    <w:tmpl w:val="EF2035A8"/>
    <w:numStyleLink w:val="Programm-Liste"/>
  </w:abstractNum>
  <w:abstractNum w:abstractNumId="30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31" w15:restartNumberingAfterBreak="0">
    <w:nsid w:val="4F1A59C3"/>
    <w:multiLevelType w:val="multilevel"/>
    <w:tmpl w:val="EF2035A8"/>
    <w:numStyleLink w:val="Programm-Liste"/>
  </w:abstractNum>
  <w:abstractNum w:abstractNumId="32" w15:restartNumberingAfterBreak="0">
    <w:nsid w:val="52FA16FF"/>
    <w:multiLevelType w:val="multilevel"/>
    <w:tmpl w:val="EA4CFBFC"/>
    <w:numStyleLink w:val="eu2018atGliederungsliste"/>
  </w:abstractNum>
  <w:abstractNum w:abstractNumId="33" w15:restartNumberingAfterBreak="0">
    <w:nsid w:val="55D87CCC"/>
    <w:multiLevelType w:val="multilevel"/>
    <w:tmpl w:val="82CA0F8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4" w15:restartNumberingAfterBreak="0">
    <w:nsid w:val="591E2A71"/>
    <w:multiLevelType w:val="hybridMultilevel"/>
    <w:tmpl w:val="8D64DDB8"/>
    <w:lvl w:ilvl="0" w:tplc="03EE426E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5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36" w15:restartNumberingAfterBreak="0">
    <w:nsid w:val="61A82C1B"/>
    <w:multiLevelType w:val="multilevel"/>
    <w:tmpl w:val="EA4CFBFC"/>
    <w:numStyleLink w:val="eu2018atGliederungsliste"/>
  </w:abstractNum>
  <w:abstractNum w:abstractNumId="37" w15:restartNumberingAfterBreak="0">
    <w:nsid w:val="6E921FAD"/>
    <w:multiLevelType w:val="hybridMultilevel"/>
    <w:tmpl w:val="D8F26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E33BA"/>
    <w:multiLevelType w:val="multilevel"/>
    <w:tmpl w:val="19CCF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9" w15:restartNumberingAfterBreak="0">
    <w:nsid w:val="73AF4778"/>
    <w:multiLevelType w:val="multilevel"/>
    <w:tmpl w:val="5D24BC4E"/>
    <w:lvl w:ilvl="0">
      <w:start w:val="1"/>
      <w:numFmt w:val="bullet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40" w15:restartNumberingAfterBreak="0">
    <w:nsid w:val="7AB96665"/>
    <w:multiLevelType w:val="multilevel"/>
    <w:tmpl w:val="EF2035A8"/>
    <w:numStyleLink w:val="Programm-Liste"/>
  </w:abstractNum>
  <w:abstractNum w:abstractNumId="41" w15:restartNumberingAfterBreak="0">
    <w:nsid w:val="7B2B68B5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42" w15:restartNumberingAfterBreak="0">
    <w:nsid w:val="7DC3010C"/>
    <w:multiLevelType w:val="multilevel"/>
    <w:tmpl w:val="FBF0E766"/>
    <w:numStyleLink w:val="ATGliederungsliste"/>
  </w:abstractNum>
  <w:abstractNum w:abstractNumId="43" w15:restartNumberingAfterBreak="0">
    <w:nsid w:val="7EC810F4"/>
    <w:multiLevelType w:val="multilevel"/>
    <w:tmpl w:val="2418F58A"/>
    <w:numStyleLink w:val="ATNummerierteListe"/>
  </w:abstractNum>
  <w:abstractNum w:abstractNumId="44" w15:restartNumberingAfterBreak="0">
    <w:nsid w:val="7F1D4406"/>
    <w:multiLevelType w:val="multilevel"/>
    <w:tmpl w:val="0C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7"/>
  </w:num>
  <w:num w:numId="3">
    <w:abstractNumId w:val="24"/>
  </w:num>
  <w:num w:numId="4">
    <w:abstractNumId w:val="35"/>
  </w:num>
  <w:num w:numId="5">
    <w:abstractNumId w:val="36"/>
  </w:num>
  <w:num w:numId="6">
    <w:abstractNumId w:val="6"/>
  </w:num>
  <w:num w:numId="7">
    <w:abstractNumId w:val="22"/>
  </w:num>
  <w:num w:numId="8">
    <w:abstractNumId w:val="30"/>
  </w:num>
  <w:num w:numId="9">
    <w:abstractNumId w:val="15"/>
  </w:num>
  <w:num w:numId="10">
    <w:abstractNumId w:val="38"/>
  </w:num>
  <w:num w:numId="11">
    <w:abstractNumId w:val="39"/>
  </w:num>
  <w:num w:numId="12">
    <w:abstractNumId w:val="41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8"/>
  </w:num>
  <w:num w:numId="17">
    <w:abstractNumId w:val="4"/>
  </w:num>
  <w:num w:numId="18">
    <w:abstractNumId w:val="3"/>
  </w:num>
  <w:num w:numId="19">
    <w:abstractNumId w:val="1"/>
  </w:num>
  <w:num w:numId="20">
    <w:abstractNumId w:val="0"/>
  </w:num>
  <w:num w:numId="21">
    <w:abstractNumId w:val="26"/>
  </w:num>
  <w:num w:numId="22">
    <w:abstractNumId w:val="10"/>
  </w:num>
  <w:num w:numId="23">
    <w:abstractNumId w:val="12"/>
  </w:num>
  <w:num w:numId="24">
    <w:abstractNumId w:val="29"/>
  </w:num>
  <w:num w:numId="25">
    <w:abstractNumId w:val="27"/>
  </w:num>
  <w:num w:numId="26">
    <w:abstractNumId w:val="28"/>
  </w:num>
  <w:num w:numId="27">
    <w:abstractNumId w:val="40"/>
  </w:num>
  <w:num w:numId="28">
    <w:abstractNumId w:val="5"/>
  </w:num>
  <w:num w:numId="29">
    <w:abstractNumId w:val="31"/>
  </w:num>
  <w:num w:numId="30">
    <w:abstractNumId w:val="13"/>
  </w:num>
  <w:num w:numId="31">
    <w:abstractNumId w:val="11"/>
  </w:num>
  <w:num w:numId="32">
    <w:abstractNumId w:val="33"/>
  </w:num>
  <w:num w:numId="33">
    <w:abstractNumId w:val="42"/>
  </w:num>
  <w:num w:numId="34">
    <w:abstractNumId w:val="32"/>
  </w:num>
  <w:num w:numId="35">
    <w:abstractNumId w:val="43"/>
  </w:num>
  <w:num w:numId="36">
    <w:abstractNumId w:val="21"/>
  </w:num>
  <w:num w:numId="37">
    <w:abstractNumId w:val="9"/>
  </w:num>
  <w:num w:numId="38">
    <w:abstractNumId w:val="14"/>
  </w:num>
  <w:num w:numId="39">
    <w:abstractNumId w:val="25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9"/>
  </w:num>
  <w:num w:numId="43">
    <w:abstractNumId w:val="7"/>
  </w:num>
  <w:num w:numId="44">
    <w:abstractNumId w:val="44"/>
  </w:num>
  <w:num w:numId="45">
    <w:abstractNumId w:val="37"/>
  </w:num>
  <w:num w:numId="46">
    <w:abstractNumId w:val="2"/>
  </w:num>
  <w:num w:numId="47">
    <w:abstractNumId w:val="2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6D"/>
    <w:rsid w:val="00027F6D"/>
    <w:rsid w:val="00053684"/>
    <w:rsid w:val="00074BB7"/>
    <w:rsid w:val="000A4D43"/>
    <w:rsid w:val="000A631A"/>
    <w:rsid w:val="000B33D7"/>
    <w:rsid w:val="000B67F4"/>
    <w:rsid w:val="001C1E2C"/>
    <w:rsid w:val="001E3831"/>
    <w:rsid w:val="00221334"/>
    <w:rsid w:val="00240E9C"/>
    <w:rsid w:val="002A53A3"/>
    <w:rsid w:val="00331ED9"/>
    <w:rsid w:val="003B4896"/>
    <w:rsid w:val="003D6C9A"/>
    <w:rsid w:val="004618B5"/>
    <w:rsid w:val="004D515C"/>
    <w:rsid w:val="004E38C9"/>
    <w:rsid w:val="0051741E"/>
    <w:rsid w:val="00520A36"/>
    <w:rsid w:val="005E164D"/>
    <w:rsid w:val="0065317D"/>
    <w:rsid w:val="00696EE2"/>
    <w:rsid w:val="006A0A47"/>
    <w:rsid w:val="006F5D4A"/>
    <w:rsid w:val="007809EE"/>
    <w:rsid w:val="007E3EFD"/>
    <w:rsid w:val="00802D4F"/>
    <w:rsid w:val="00870CC5"/>
    <w:rsid w:val="008B7A8A"/>
    <w:rsid w:val="008C051B"/>
    <w:rsid w:val="009318FD"/>
    <w:rsid w:val="009953AA"/>
    <w:rsid w:val="009E767B"/>
    <w:rsid w:val="009F571E"/>
    <w:rsid w:val="00AD0F25"/>
    <w:rsid w:val="00AE0FFC"/>
    <w:rsid w:val="00B92140"/>
    <w:rsid w:val="00C36831"/>
    <w:rsid w:val="00CB688D"/>
    <w:rsid w:val="00CC3338"/>
    <w:rsid w:val="00D17998"/>
    <w:rsid w:val="00D35696"/>
    <w:rsid w:val="00D67E0F"/>
    <w:rsid w:val="00D93A6B"/>
    <w:rsid w:val="00E0343B"/>
    <w:rsid w:val="00E8240E"/>
    <w:rsid w:val="00ED715F"/>
    <w:rsid w:val="00F04505"/>
    <w:rsid w:val="00FA5BD7"/>
    <w:rsid w:val="00FB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EDA1C-83AF-407F-AE01-D27FC44C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7F6D"/>
    <w:pPr>
      <w:spacing w:after="0" w:line="280" w:lineRule="exact"/>
      <w:jc w:val="both"/>
    </w:pPr>
    <w:rPr>
      <w:rFonts w:ascii="Times New Roman" w:hAnsi="Times New Roman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E0343B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E0343B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E0343B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E0343B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E0343B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E0343B"/>
    <w:pPr>
      <w:pBdr>
        <w:bottom w:val="dotted" w:sz="6" w:space="1" w:color="CA0237" w:themeColor="accent1"/>
      </w:pBdr>
      <w:spacing w:before="300"/>
      <w:outlineLvl w:val="5"/>
    </w:pPr>
    <w:rPr>
      <w:caps/>
      <w:color w:val="970128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E0343B"/>
    <w:pPr>
      <w:spacing w:before="300"/>
      <w:outlineLvl w:val="6"/>
    </w:pPr>
    <w:rPr>
      <w:caps/>
      <w:color w:val="970128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E0343B"/>
    <w:p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E0343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E0343B"/>
    <w:rPr>
      <w:rFonts w:asciiTheme="majorHAnsi" w:eastAsiaTheme="minorEastAsia" w:hAnsiTheme="majorHAnsi"/>
      <w:bCs/>
      <w:color w:val="E1320F" w:themeColor="text2"/>
      <w:sz w:val="56"/>
      <w:lang w:val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E0343B"/>
    <w:rPr>
      <w:rFonts w:asciiTheme="majorHAnsi" w:eastAsiaTheme="minorEastAsia" w:hAnsiTheme="majorHAnsi"/>
      <w:b/>
      <w:bCs/>
      <w:sz w:val="28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E0343B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E0343B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E0343B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E0343B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E0343B"/>
    <w:rPr>
      <w:rFonts w:eastAsiaTheme="minorEastAsia"/>
      <w:i/>
      <w:caps/>
      <w:spacing w:val="10"/>
      <w:sz w:val="18"/>
      <w:szCs w:val="18"/>
      <w:lang w:val="de-DE"/>
    </w:rPr>
  </w:style>
  <w:style w:type="paragraph" w:customStyle="1" w:styleId="Absendedaten">
    <w:name w:val="Absendedaten"/>
    <w:basedOn w:val="KeinLeerraum"/>
    <w:uiPriority w:val="49"/>
    <w:qFormat/>
    <w:rsid w:val="00E0343B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E0343B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99"/>
    <w:rsid w:val="00E0343B"/>
    <w:pPr>
      <w:tabs>
        <w:tab w:val="right" w:pos="8845"/>
      </w:tabs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E0343B"/>
    <w:rPr>
      <w:rFonts w:eastAsiaTheme="minorEastAsia"/>
      <w:sz w:val="18"/>
      <w:szCs w:val="15"/>
      <w:lang w:val="de-DE"/>
    </w:rPr>
  </w:style>
  <w:style w:type="paragraph" w:styleId="KeinLeerraum">
    <w:name w:val="No Spacing"/>
    <w:basedOn w:val="Standard"/>
    <w:link w:val="KeinLeerraumZchn"/>
    <w:rsid w:val="00E0343B"/>
  </w:style>
  <w:style w:type="paragraph" w:styleId="Beschriftung">
    <w:name w:val="caption"/>
    <w:basedOn w:val="Standard"/>
    <w:next w:val="Standard"/>
    <w:uiPriority w:val="5"/>
    <w:qFormat/>
    <w:rsid w:val="00E0343B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E0343B"/>
    <w:pPr>
      <w:ind w:left="1888" w:hanging="1888"/>
    </w:pPr>
    <w:rPr>
      <w:rFonts w:eastAsia="Times New Roman" w:cs="Times New Roman"/>
      <w:lang w:eastAsia="de-AT"/>
    </w:rPr>
  </w:style>
  <w:style w:type="character" w:styleId="Fett">
    <w:name w:val="Strong"/>
    <w:uiPriority w:val="1"/>
    <w:qFormat/>
    <w:rsid w:val="00E0343B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43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43B"/>
    <w:rPr>
      <w:rFonts w:eastAsiaTheme="minorEastAsia"/>
      <w:sz w:val="20"/>
      <w:szCs w:val="24"/>
      <w:lang w:val="de-DE"/>
    </w:rPr>
  </w:style>
  <w:style w:type="paragraph" w:styleId="Listenabsatz">
    <w:name w:val="List Paragraph"/>
    <w:basedOn w:val="Standard"/>
    <w:uiPriority w:val="54"/>
    <w:rsid w:val="00E0343B"/>
    <w:pPr>
      <w:numPr>
        <w:numId w:val="6"/>
      </w:numPr>
      <w:ind w:left="397" w:hanging="397"/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E0343B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E0343B"/>
    <w:rPr>
      <w:rFonts w:eastAsiaTheme="minorEastAsia"/>
      <w:iCs/>
      <w:color w:val="E1320F" w:themeColor="text2"/>
      <w:sz w:val="25"/>
      <w:szCs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343B"/>
    <w:pPr>
      <w:pBdr>
        <w:top w:val="single" w:sz="4" w:space="10" w:color="CA0237" w:themeColor="accent1"/>
        <w:left w:val="single" w:sz="4" w:space="10" w:color="CA0237" w:themeColor="accent1"/>
      </w:pBdr>
      <w:ind w:left="1296" w:right="1152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3B"/>
    <w:rPr>
      <w:rFonts w:eastAsiaTheme="minorEastAsia"/>
      <w:i/>
      <w:iCs/>
      <w:sz w:val="24"/>
      <w:szCs w:val="24"/>
      <w:lang w:val="de-DE"/>
    </w:rPr>
  </w:style>
  <w:style w:type="character" w:styleId="IntensiveHervorhebung">
    <w:name w:val="Intense Emphasis"/>
    <w:uiPriority w:val="21"/>
    <w:rsid w:val="00E0343B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E0343B"/>
    <w:pPr>
      <w:spacing w:after="345"/>
    </w:pPr>
    <w:rPr>
      <w:b/>
      <w:caps/>
    </w:rPr>
  </w:style>
  <w:style w:type="character" w:styleId="IntensiverVerweis">
    <w:name w:val="Intense Reference"/>
    <w:uiPriority w:val="32"/>
    <w:rsid w:val="00E0343B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3B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E0343B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E0343B"/>
    <w:rPr>
      <w:rFonts w:eastAsiaTheme="minorEastAsia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4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43B"/>
    <w:rPr>
      <w:rFonts w:ascii="Tahoma" w:eastAsiaTheme="minorEastAsi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E0343B"/>
    <w:pPr>
      <w:spacing w:after="0" w:line="264" w:lineRule="auto"/>
    </w:pPr>
    <w:rPr>
      <w:rFonts w:eastAsiaTheme="minorEastAsia"/>
      <w:sz w:val="21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E0343B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E0343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343B"/>
    <w:rPr>
      <w:rFonts w:eastAsiaTheme="minorEastAsia"/>
      <w:sz w:val="24"/>
      <w:szCs w:val="24"/>
      <w:lang w:val="de-DE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E0343B"/>
  </w:style>
  <w:style w:type="character" w:styleId="Platzhaltertext">
    <w:name w:val="Placeholder Text"/>
    <w:basedOn w:val="Absatz-Standardschriftart"/>
    <w:uiPriority w:val="99"/>
    <w:semiHidden/>
    <w:rsid w:val="00E0343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E0343B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E0343B"/>
    <w:rPr>
      <w:rFonts w:eastAsia="Calibri" w:cs="Times New Roman"/>
      <w:sz w:val="56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29"/>
    <w:rsid w:val="00E0343B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E0343B"/>
    <w:rPr>
      <w:rFonts w:eastAsiaTheme="majorEastAsia" w:cstheme="majorBidi"/>
      <w:iCs/>
      <w:sz w:val="28"/>
      <w:szCs w:val="24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E0343B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E0343B"/>
    <w:rPr>
      <w:i/>
      <w:iCs/>
    </w:rPr>
  </w:style>
  <w:style w:type="paragraph" w:customStyle="1" w:styleId="TH-Spalte">
    <w:name w:val="TH-Spalte"/>
    <w:basedOn w:val="TD"/>
    <w:uiPriority w:val="4"/>
    <w:qFormat/>
    <w:rsid w:val="00E0343B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E0343B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E0343B"/>
    <w:rPr>
      <w:rFonts w:eastAsiaTheme="minorEastAsia"/>
      <w:sz w:val="24"/>
      <w:szCs w:val="24"/>
      <w:lang w:val="de-DE"/>
    </w:rPr>
  </w:style>
  <w:style w:type="paragraph" w:customStyle="1" w:styleId="An">
    <w:name w:val="An"/>
    <w:basedOn w:val="Anschriftdaten"/>
    <w:uiPriority w:val="99"/>
    <w:semiHidden/>
    <w:locked/>
    <w:rsid w:val="00E0343B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E0343B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E0343B"/>
    <w:pPr>
      <w:numPr>
        <w:numId w:val="2"/>
      </w:numPr>
      <w:contextualSpacing/>
    </w:pPr>
    <w:rPr>
      <w:rFonts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E0343B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E0343B"/>
    <w:pPr>
      <w:numPr>
        <w:ilvl w:val="2"/>
        <w:numId w:val="2"/>
      </w:numPr>
    </w:pPr>
    <w:rPr>
      <w:rFonts w:eastAsia="Times New Roman" w:cs="Times New Roman"/>
      <w:lang w:eastAsia="de-AT"/>
    </w:rPr>
  </w:style>
  <w:style w:type="paragraph" w:styleId="Aufzhlungszeichen4">
    <w:name w:val="List Bullet 4"/>
    <w:basedOn w:val="Standard"/>
    <w:uiPriority w:val="10"/>
    <w:semiHidden/>
    <w:rsid w:val="00E0343B"/>
    <w:pPr>
      <w:numPr>
        <w:ilvl w:val="3"/>
        <w:numId w:val="2"/>
      </w:numPr>
    </w:pPr>
    <w:rPr>
      <w:rFonts w:eastAsia="Times New Roman" w:cs="Times New Roman"/>
      <w:lang w:eastAsia="de-AT"/>
    </w:rPr>
  </w:style>
  <w:style w:type="numbering" w:customStyle="1" w:styleId="ATUnsortierteListe">
    <w:name w:val="AT Unsortierte Liste"/>
    <w:uiPriority w:val="99"/>
    <w:rsid w:val="00E0343B"/>
    <w:pPr>
      <w:numPr>
        <w:numId w:val="2"/>
      </w:numPr>
    </w:pPr>
  </w:style>
  <w:style w:type="paragraph" w:styleId="Aufzhlungszeichen5">
    <w:name w:val="List Bullet 5"/>
    <w:basedOn w:val="Standard"/>
    <w:uiPriority w:val="10"/>
    <w:semiHidden/>
    <w:rsid w:val="00E0343B"/>
    <w:pPr>
      <w:numPr>
        <w:ilvl w:val="4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E0343B"/>
    <w:pPr>
      <w:numPr>
        <w:ilvl w:val="5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E0343B"/>
    <w:pPr>
      <w:numPr>
        <w:ilvl w:val="6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E0343B"/>
    <w:pPr>
      <w:numPr>
        <w:ilvl w:val="7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E0343B"/>
    <w:pPr>
      <w:numPr>
        <w:ilvl w:val="8"/>
        <w:numId w:val="2"/>
      </w:numPr>
    </w:pPr>
    <w:rPr>
      <w:rFonts w:eastAsia="Times New Roman" w:cs="Times New Roman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E0343B"/>
  </w:style>
  <w:style w:type="paragraph" w:customStyle="1" w:styleId="Brief3">
    <w:name w:val="Brief Ü3"/>
    <w:basedOn w:val="berschrift3"/>
    <w:next w:val="Standard"/>
    <w:uiPriority w:val="2"/>
    <w:qFormat/>
    <w:rsid w:val="00E0343B"/>
  </w:style>
  <w:style w:type="paragraph" w:customStyle="1" w:styleId="ProgrammAbsatz">
    <w:name w:val="Programm Absatz"/>
    <w:aliases w:val="P-Absatz"/>
    <w:basedOn w:val="ProgrammWannWas"/>
    <w:uiPriority w:val="24"/>
    <w:qFormat/>
    <w:rsid w:val="00E0343B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E0343B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E0343B"/>
    <w:pPr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E0343B"/>
    <w:pPr>
      <w:jc w:val="left"/>
    </w:pPr>
  </w:style>
  <w:style w:type="table" w:styleId="HelleSchattierung">
    <w:name w:val="Light Shading"/>
    <w:basedOn w:val="NormaleTabelle"/>
    <w:uiPriority w:val="60"/>
    <w:rsid w:val="00E0343B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E0343B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343B"/>
    <w:pPr>
      <w:spacing w:after="345"/>
      <w:ind w:left="964"/>
      <w:contextualSpacing w:val="0"/>
    </w:pPr>
    <w:rPr>
      <w:rFonts w:eastAsia="Times New Roman" w:cs="Times New Roman"/>
      <w:lang w:eastAsia="de-AT"/>
    </w:rPr>
  </w:style>
  <w:style w:type="numbering" w:customStyle="1" w:styleId="eu2018atGliederungsliste2">
    <w:name w:val="eu2018at Gliederungsliste 2"/>
    <w:uiPriority w:val="99"/>
    <w:locked/>
    <w:rsid w:val="00E0343B"/>
    <w:pPr>
      <w:numPr>
        <w:numId w:val="4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numbering" w:customStyle="1" w:styleId="eu2018atGliederungsliste">
    <w:name w:val="eu2018at Gliederungsliste"/>
    <w:uiPriority w:val="99"/>
    <w:locked/>
    <w:rsid w:val="00E0343B"/>
    <w:pPr>
      <w:numPr>
        <w:numId w:val="3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343B"/>
    <w:pPr>
      <w:numPr>
        <w:numId w:val="31"/>
      </w:numPr>
    </w:pPr>
    <w:rPr>
      <w:rFonts w:eastAsia="Times New Roman" w:cs="Times New Roman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343B"/>
    <w:pPr>
      <w:numPr>
        <w:ilvl w:val="1"/>
        <w:numId w:val="31"/>
      </w:numPr>
    </w:pPr>
    <w:rPr>
      <w:rFonts w:eastAsia="Times New Roman" w:cs="Times New Roman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E0343B"/>
    <w:pPr>
      <w:numPr>
        <w:ilvl w:val="2"/>
        <w:numId w:val="31"/>
      </w:numPr>
    </w:pPr>
    <w:rPr>
      <w:rFonts w:eastAsia="Times New Roman" w:cs="Times New Roman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E0343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343B"/>
    <w:pPr>
      <w:spacing w:after="345"/>
    </w:pPr>
    <w:rPr>
      <w:rFonts w:eastAsia="Times New Roman" w:cs="Times New Roman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E0343B"/>
    <w:pPr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E0343B"/>
    <w:pPr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E0343B"/>
    <w:pPr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E0343B"/>
    <w:pPr>
      <w:spacing w:before="85" w:after="794" w:line="220" w:lineRule="exact"/>
    </w:pPr>
    <w:rPr>
      <w:noProof/>
      <w:color w:val="E1320F" w:themeColor="text2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E0343B"/>
    <w:pPr>
      <w:spacing w:before="220"/>
    </w:pPr>
  </w:style>
  <w:style w:type="paragraph" w:customStyle="1" w:styleId="StdVOR">
    <w:name w:val="Std+VOR"/>
    <w:basedOn w:val="Standard"/>
    <w:next w:val="Standard"/>
    <w:qFormat/>
    <w:rsid w:val="00E0343B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E0343B"/>
    <w:pPr>
      <w:numPr>
        <w:numId w:val="8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E0343B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E0343B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E0343B"/>
    <w:pPr>
      <w:spacing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E0343B"/>
    <w:rPr>
      <w:rFonts w:eastAsiaTheme="minorEastAsia"/>
      <w:sz w:val="19"/>
      <w:szCs w:val="24"/>
      <w:lang w:val="de-DE"/>
    </w:rPr>
  </w:style>
  <w:style w:type="character" w:styleId="Funotenzeichen">
    <w:name w:val="footnote reference"/>
    <w:basedOn w:val="Absatz-Standardschriftart"/>
    <w:uiPriority w:val="57"/>
    <w:semiHidden/>
    <w:unhideWhenUsed/>
    <w:rsid w:val="00E0343B"/>
    <w:rPr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E0343B"/>
    <w:pPr>
      <w:numPr>
        <w:numId w:val="30"/>
      </w:numPr>
      <w:ind w:left="397" w:hanging="397"/>
    </w:pPr>
  </w:style>
  <w:style w:type="numbering" w:customStyle="1" w:styleId="ATGliederungsliste">
    <w:name w:val="AT Gliederungsliste"/>
    <w:uiPriority w:val="99"/>
    <w:rsid w:val="00E0343B"/>
    <w:pPr>
      <w:numPr>
        <w:numId w:val="31"/>
      </w:numPr>
    </w:pPr>
  </w:style>
  <w:style w:type="paragraph" w:styleId="Listennummer2">
    <w:name w:val="List Number 2"/>
    <w:aliases w:val="OL 2"/>
    <w:basedOn w:val="Standard"/>
    <w:uiPriority w:val="12"/>
    <w:qFormat/>
    <w:rsid w:val="00E0343B"/>
    <w:pPr>
      <w:numPr>
        <w:ilvl w:val="1"/>
        <w:numId w:val="8"/>
      </w:numPr>
    </w:pPr>
  </w:style>
  <w:style w:type="paragraph" w:styleId="Listennummer3">
    <w:name w:val="List Number 3"/>
    <w:aliases w:val="OL 3"/>
    <w:basedOn w:val="Standard"/>
    <w:uiPriority w:val="12"/>
    <w:rsid w:val="00E0343B"/>
    <w:pPr>
      <w:numPr>
        <w:ilvl w:val="2"/>
        <w:numId w:val="8"/>
      </w:numPr>
    </w:pPr>
  </w:style>
  <w:style w:type="paragraph" w:styleId="Listennummer4">
    <w:name w:val="List Number 4"/>
    <w:basedOn w:val="Standard"/>
    <w:uiPriority w:val="12"/>
    <w:semiHidden/>
    <w:rsid w:val="00E0343B"/>
    <w:pPr>
      <w:numPr>
        <w:ilvl w:val="3"/>
        <w:numId w:val="8"/>
      </w:numPr>
      <w:spacing w:line="276" w:lineRule="auto"/>
    </w:pPr>
  </w:style>
  <w:style w:type="paragraph" w:styleId="Listennummer5">
    <w:name w:val="List Number 5"/>
    <w:basedOn w:val="Standard"/>
    <w:uiPriority w:val="12"/>
    <w:semiHidden/>
    <w:rsid w:val="00E0343B"/>
    <w:pPr>
      <w:numPr>
        <w:ilvl w:val="4"/>
        <w:numId w:val="8"/>
      </w:numPr>
    </w:pPr>
  </w:style>
  <w:style w:type="paragraph" w:customStyle="1" w:styleId="Listennummer6">
    <w:name w:val="Listennummer 6"/>
    <w:basedOn w:val="Standard"/>
    <w:uiPriority w:val="12"/>
    <w:semiHidden/>
    <w:rsid w:val="00E0343B"/>
    <w:pPr>
      <w:numPr>
        <w:ilvl w:val="5"/>
        <w:numId w:val="8"/>
      </w:numPr>
    </w:pPr>
    <w:rPr>
      <w:rFonts w:eastAsia="Times New Roman" w:cs="Times New Roman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E0343B"/>
    <w:pPr>
      <w:numPr>
        <w:ilvl w:val="6"/>
        <w:numId w:val="8"/>
      </w:numPr>
    </w:pPr>
    <w:rPr>
      <w:rFonts w:eastAsia="Times New Roman" w:cs="Times New Roman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E0343B"/>
    <w:pPr>
      <w:numPr>
        <w:ilvl w:val="7"/>
        <w:numId w:val="8"/>
      </w:numPr>
    </w:pPr>
    <w:rPr>
      <w:rFonts w:eastAsia="Times New Roman" w:cs="Times New Roman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E0343B"/>
    <w:pPr>
      <w:numPr>
        <w:ilvl w:val="8"/>
        <w:numId w:val="8"/>
      </w:numPr>
    </w:pPr>
    <w:rPr>
      <w:rFonts w:eastAsia="Times New Roman" w:cs="Times New Roman"/>
      <w:lang w:eastAsia="de-AT"/>
    </w:rPr>
  </w:style>
  <w:style w:type="table" w:customStyle="1" w:styleId="Republik-AT">
    <w:name w:val="Republik-AT"/>
    <w:basedOn w:val="Tabellenraster"/>
    <w:uiPriority w:val="99"/>
    <w:rsid w:val="00E0343B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E0343B"/>
    <w:pPr>
      <w:numPr>
        <w:numId w:val="8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E0343B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E0343B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E0343B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A53A3"/>
    <w:pPr>
      <w:keepLines/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2A53A3"/>
    <w:pPr>
      <w:keepLines/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2A53A3"/>
    <w:pPr>
      <w:keepLines/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E0343B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E0343B"/>
    <w:pPr>
      <w:numPr>
        <w:numId w:val="36"/>
      </w:numPr>
    </w:pPr>
    <w:rPr>
      <w:rFonts w:eastAsia="Times New Roman" w:cs="Times New Roman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E0343B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0343B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E0343B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E0343B"/>
  </w:style>
  <w:style w:type="paragraph" w:styleId="Verzeichnis4">
    <w:name w:val="toc 4"/>
    <w:basedOn w:val="Standard"/>
    <w:next w:val="Standard"/>
    <w:autoRedefine/>
    <w:uiPriority w:val="39"/>
    <w:semiHidden/>
    <w:rsid w:val="00E0343B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E0343B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unhideWhenUsed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E0343B"/>
    <w:pPr>
      <w:numPr>
        <w:numId w:val="23"/>
      </w:numPr>
    </w:pPr>
  </w:style>
  <w:style w:type="paragraph" w:customStyle="1" w:styleId="Vermerk">
    <w:name w:val="Vermerk"/>
    <w:basedOn w:val="Standard"/>
    <w:uiPriority w:val="47"/>
    <w:qFormat/>
    <w:rsid w:val="00E0343B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E0343B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E0343B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E0343B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E0343B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E0343B"/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E0343B"/>
    <w:pPr>
      <w:keepNext/>
      <w:keepLines/>
      <w:numPr>
        <w:ilvl w:val="1"/>
        <w:numId w:val="41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E0343B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E0343B"/>
    <w:pPr>
      <w:numPr>
        <w:numId w:val="41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E0343B"/>
    <w:pPr>
      <w:keepNext/>
      <w:keepLines/>
      <w:numPr>
        <w:ilvl w:val="2"/>
        <w:numId w:val="41"/>
      </w:numPr>
      <w:spacing w:before="36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numbering" w:styleId="111111">
    <w:name w:val="Outline List 2"/>
    <w:basedOn w:val="KeineListe"/>
    <w:uiPriority w:val="99"/>
    <w:semiHidden/>
    <w:unhideWhenUsed/>
    <w:rsid w:val="002A53A3"/>
    <w:pPr>
      <w:numPr>
        <w:numId w:val="42"/>
      </w:numPr>
    </w:pPr>
  </w:style>
  <w:style w:type="numbering" w:styleId="1ai">
    <w:name w:val="Outline List 1"/>
    <w:basedOn w:val="KeineListe"/>
    <w:uiPriority w:val="99"/>
    <w:semiHidden/>
    <w:unhideWhenUsed/>
    <w:rsid w:val="002A53A3"/>
    <w:pPr>
      <w:numPr>
        <w:numId w:val="43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2A53A3"/>
  </w:style>
  <w:style w:type="character" w:customStyle="1" w:styleId="AnredeZchn">
    <w:name w:val="Anrede Zchn"/>
    <w:basedOn w:val="Absatz-Standardschriftart"/>
    <w:link w:val="Anrede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numbering" w:styleId="ArtikelAbschnitt">
    <w:name w:val="Outline List 3"/>
    <w:basedOn w:val="KeineListe"/>
    <w:uiPriority w:val="99"/>
    <w:semiHidden/>
    <w:unhideWhenUsed/>
    <w:rsid w:val="002A53A3"/>
    <w:pPr>
      <w:numPr>
        <w:numId w:val="44"/>
      </w:numPr>
    </w:pPr>
  </w:style>
  <w:style w:type="character" w:styleId="Buchtitel">
    <w:name w:val="Book Title"/>
    <w:basedOn w:val="Absatz-Standardschriftart"/>
    <w:uiPriority w:val="99"/>
    <w:rsid w:val="002A53A3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rsid w:val="00E0343B"/>
    <w:pPr>
      <w:ind w:left="6050"/>
    </w:pPr>
  </w:style>
  <w:style w:type="character" w:customStyle="1" w:styleId="DatumZchn">
    <w:name w:val="Datum Zchn"/>
    <w:basedOn w:val="Absatz-Standardschriftart"/>
    <w:link w:val="Datum"/>
    <w:rsid w:val="00E0343B"/>
    <w:rPr>
      <w:rFonts w:eastAsiaTheme="minorEastAsia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A53A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A53A3"/>
    <w:rPr>
      <w:rFonts w:ascii="Segoe UI" w:eastAsiaTheme="minorEastAsia" w:hAnsi="Segoe UI" w:cs="Segoe UI"/>
      <w:sz w:val="16"/>
      <w:szCs w:val="16"/>
      <w:lang w:val="de-DE"/>
      <w14:numForm w14:val="lining"/>
    </w:rPr>
  </w:style>
  <w:style w:type="table" w:styleId="DunkleListe">
    <w:name w:val="Dark List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6401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970128" w:themeFill="accen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2B5D2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418D45" w:themeFill="accent2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4A072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6F0B3D" w:themeFill="accent3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1D55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2C808E" w:themeFill="accent5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8C9B00" w:themeFill="accent6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95BBC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6EFF3" w:themeFill="background1"/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A53A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A53A3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A53A3"/>
    <w:rPr>
      <w:rFonts w:eastAsiaTheme="minorEastAsia"/>
      <w:sz w:val="20"/>
      <w:szCs w:val="20"/>
      <w:lang w:val="de-DE"/>
      <w14:numForm w14:val="lining"/>
    </w:rPr>
  </w:style>
  <w:style w:type="table" w:styleId="FarbigeListe">
    <w:name w:val="Colorful List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EE1E8" w:themeFill="accen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FF7EF" w:themeFill="accent2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E0EE" w:themeFill="accent3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770C42" w:themeFill="accent3" w:themeFillShade="CC"/>
      </w:tcPr>
    </w:tblStylePr>
    <w:tblStylePr w:type="lastRow">
      <w:rPr>
        <w:b/>
        <w:bCs/>
        <w:color w:val="770C4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BF7F9" w:themeFill="accent5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95A500" w:themeFill="accent6" w:themeFillShade="CC"/>
      </w:tcPr>
    </w:tblStylePr>
    <w:tblStylePr w:type="lastRow">
      <w:rPr>
        <w:b/>
        <w:bCs/>
        <w:color w:val="95A5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FFE1" w:themeFill="accent6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2F8897" w:themeFill="accent5" w:themeFillShade="CC"/>
      </w:tcPr>
    </w:tblStylePr>
    <w:tblStylePr w:type="lastRow">
      <w:rPr>
        <w:b/>
        <w:bCs/>
        <w:color w:val="2F88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000000" w:themeFill="tex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E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90120" w:themeFill="accen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0120" w:themeColor="accent1" w:themeShade="99"/>
          <w:insideV w:val="nil"/>
        </w:tcBorders>
        <w:shd w:val="clear" w:color="auto" w:fill="790120" w:themeFill="accen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0120" w:themeFill="accent1" w:themeFillShade="99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67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FF7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347137" w:themeFill="accent2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7137" w:themeColor="accent2" w:themeShade="99"/>
          <w:insideV w:val="nil"/>
        </w:tcBorders>
        <w:shd w:val="clear" w:color="auto" w:fill="347137" w:themeFill="accent2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137" w:themeFill="accent2" w:themeFillShade="99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AFDAB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E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590931" w:themeFill="accent3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0931" w:themeColor="accent3" w:themeShade="99"/>
          <w:insideV w:val="nil"/>
        </w:tcBorders>
        <w:shd w:val="clear" w:color="auto" w:fill="590931" w:themeFill="accent3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0931" w:themeFill="accent3" w:themeFillShade="99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935D00" w:themeFill="accent4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B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236671" w:themeFill="accent5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671" w:themeColor="accent5" w:themeShade="99"/>
          <w:insideV w:val="nil"/>
        </w:tcBorders>
        <w:shd w:val="clear" w:color="auto" w:fill="236671" w:themeFill="accent5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671" w:themeFill="accent5" w:themeFillShade="99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9BD6E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FFE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07C00" w:themeFill="accent6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6" w:themeShade="99"/>
          <w:insideV w:val="nil"/>
        </w:tcBorders>
        <w:shd w:val="clear" w:color="auto" w:fill="707C00" w:themeFill="accent6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6" w:themeFillShade="99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0FF6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</w:rPr>
      <w:tblPr/>
      <w:tcPr>
        <w:shd w:val="clear" w:color="auto" w:fill="FD85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85A5" w:themeFill="accent1" w:themeFillTint="66"/>
      </w:tcPr>
    </w:tblStylePr>
    <w:tblStylePr w:type="fir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la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</w:rPr>
      <w:tblPr/>
      <w:tcPr>
        <w:shd w:val="clear" w:color="auto" w:fill="BEE1C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1C0" w:themeFill="accent2" w:themeFillTint="66"/>
      </w:tcPr>
    </w:tblStylePr>
    <w:tblStylePr w:type="fir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la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</w:rPr>
      <w:tblPr/>
      <w:tcPr>
        <w:shd w:val="clear" w:color="auto" w:fill="F281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1BA" w:themeFill="accent3" w:themeFillTint="66"/>
      </w:tcPr>
    </w:tblStylePr>
    <w:tblStylePr w:type="fir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la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</w:rPr>
      <w:tblPr/>
      <w:tcPr>
        <w:shd w:val="clear" w:color="auto" w:fill="AFDE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EE6" w:themeFill="accent5" w:themeFillTint="66"/>
      </w:tcPr>
    </w:tblStylePr>
    <w:tblStylePr w:type="fir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la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</w:rPr>
      <w:tblPr/>
      <w:tcPr>
        <w:shd w:val="clear" w:color="auto" w:fill="F3FF8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F85" w:themeFill="accent6" w:themeFillTint="66"/>
      </w:tcPr>
    </w:tblStylePr>
    <w:tblStylePr w:type="fir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la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A53A3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table" w:styleId="Gitternetztabelle1hell">
    <w:name w:val="Grid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85A5" w:themeColor="accent1" w:themeTint="66"/>
        <w:left w:val="single" w:sz="4" w:space="0" w:color="FD85A5" w:themeColor="accent1" w:themeTint="66"/>
        <w:bottom w:val="single" w:sz="4" w:space="0" w:color="FD85A5" w:themeColor="accent1" w:themeTint="66"/>
        <w:right w:val="single" w:sz="4" w:space="0" w:color="FD85A5" w:themeColor="accent1" w:themeTint="66"/>
        <w:insideH w:val="single" w:sz="4" w:space="0" w:color="FD85A5" w:themeColor="accent1" w:themeTint="66"/>
        <w:insideV w:val="single" w:sz="4" w:space="0" w:color="FD85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281BA" w:themeColor="accent3" w:themeTint="66"/>
        <w:left w:val="single" w:sz="4" w:space="0" w:color="F281BA" w:themeColor="accent3" w:themeTint="66"/>
        <w:bottom w:val="single" w:sz="4" w:space="0" w:color="F281BA" w:themeColor="accent3" w:themeTint="66"/>
        <w:right w:val="single" w:sz="4" w:space="0" w:color="F281BA" w:themeColor="accent3" w:themeTint="66"/>
        <w:insideH w:val="single" w:sz="4" w:space="0" w:color="F281BA" w:themeColor="accent3" w:themeTint="66"/>
        <w:insideV w:val="single" w:sz="4" w:space="0" w:color="F281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AFDEE6" w:themeColor="accent5" w:themeTint="66"/>
        <w:left w:val="single" w:sz="4" w:space="0" w:color="AFDEE6" w:themeColor="accent5" w:themeTint="66"/>
        <w:bottom w:val="single" w:sz="4" w:space="0" w:color="AFDEE6" w:themeColor="accent5" w:themeTint="66"/>
        <w:right w:val="single" w:sz="4" w:space="0" w:color="AFDEE6" w:themeColor="accent5" w:themeTint="66"/>
        <w:insideH w:val="single" w:sz="4" w:space="0" w:color="AFDEE6" w:themeColor="accent5" w:themeTint="66"/>
        <w:insideV w:val="single" w:sz="4" w:space="0" w:color="AFD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3FF85" w:themeColor="accent6" w:themeTint="66"/>
        <w:left w:val="single" w:sz="4" w:space="0" w:color="F3FF85" w:themeColor="accent6" w:themeTint="66"/>
        <w:bottom w:val="single" w:sz="4" w:space="0" w:color="F3FF85" w:themeColor="accent6" w:themeTint="66"/>
        <w:right w:val="single" w:sz="4" w:space="0" w:color="F3FF85" w:themeColor="accent6" w:themeTint="66"/>
        <w:insideH w:val="single" w:sz="4" w:space="0" w:color="F3FF85" w:themeColor="accent6" w:themeTint="66"/>
        <w:insideV w:val="single" w:sz="4" w:space="0" w:color="F3FF8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EE1C0" w:themeColor="accent2" w:themeTint="66"/>
        <w:left w:val="single" w:sz="4" w:space="0" w:color="BEE1C0" w:themeColor="accent2" w:themeTint="66"/>
        <w:bottom w:val="single" w:sz="4" w:space="0" w:color="BEE1C0" w:themeColor="accent2" w:themeTint="66"/>
        <w:right w:val="single" w:sz="4" w:space="0" w:color="BEE1C0" w:themeColor="accent2" w:themeTint="66"/>
        <w:insideH w:val="single" w:sz="4" w:space="0" w:color="BEE1C0" w:themeColor="accent2" w:themeTint="66"/>
        <w:insideV w:val="single" w:sz="4" w:space="0" w:color="BEE1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D4978" w:themeColor="accent1" w:themeTint="99"/>
        <w:bottom w:val="single" w:sz="2" w:space="0" w:color="FD4978" w:themeColor="accent1" w:themeTint="99"/>
        <w:insideH w:val="single" w:sz="2" w:space="0" w:color="FD4978" w:themeColor="accent1" w:themeTint="99"/>
        <w:insideV w:val="single" w:sz="2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4978" w:themeColor="accen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9ED2A1" w:themeColor="accent2" w:themeTint="99"/>
        <w:bottom w:val="single" w:sz="2" w:space="0" w:color="9ED2A1" w:themeColor="accent2" w:themeTint="99"/>
        <w:insideH w:val="single" w:sz="2" w:space="0" w:color="9ED2A1" w:themeColor="accent2" w:themeTint="99"/>
        <w:insideV w:val="single" w:sz="2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D2A1" w:themeColor="accent2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C4298" w:themeColor="accent3" w:themeTint="99"/>
        <w:bottom w:val="single" w:sz="2" w:space="0" w:color="EC4298" w:themeColor="accent3" w:themeTint="99"/>
        <w:insideH w:val="single" w:sz="2" w:space="0" w:color="EC4298" w:themeColor="accent3" w:themeTint="99"/>
        <w:insideV w:val="single" w:sz="2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4298" w:themeColor="accent3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87CED9" w:themeColor="accent5" w:themeTint="99"/>
        <w:bottom w:val="single" w:sz="2" w:space="0" w:color="87CED9" w:themeColor="accent5" w:themeTint="99"/>
        <w:insideH w:val="single" w:sz="2" w:space="0" w:color="87CED9" w:themeColor="accent5" w:themeTint="99"/>
        <w:insideV w:val="single" w:sz="2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CED9" w:themeColor="accent5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DFF49" w:themeColor="accent6" w:themeTint="99"/>
        <w:bottom w:val="single" w:sz="2" w:space="0" w:color="EDFF49" w:themeColor="accent6" w:themeTint="99"/>
        <w:insideH w:val="single" w:sz="2" w:space="0" w:color="EDFF49" w:themeColor="accent6" w:themeTint="99"/>
        <w:insideV w:val="single" w:sz="2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6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85A5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BEE1C0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F281BA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AFDEE6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3FF85" w:themeFill="accent6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ritternetztabelle6farbig">
    <w:name w:val="Grid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tternetztabelle7farbig">
    <w:name w:val="Grid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1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  <w:shd w:val="clear" w:color="auto" w:fill="FEB4C7" w:themeFill="accent1" w:themeFillTint="3F"/>
      </w:tcPr>
    </w:tblStylePr>
    <w:tblStylePr w:type="band2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1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  <w:shd w:val="clear" w:color="auto" w:fill="D7ECD8" w:themeFill="accent2" w:themeFillTint="3F"/>
      </w:tcPr>
    </w:tblStylePr>
    <w:tblStylePr w:type="band2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1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  <w:shd w:val="clear" w:color="auto" w:fill="F7B1D4" w:themeFill="accent3" w:themeFillTint="3F"/>
      </w:tcPr>
    </w:tblStylePr>
    <w:tblStylePr w:type="band2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1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  <w:shd w:val="clear" w:color="auto" w:fill="CDEAEF" w:themeFill="accent5" w:themeFillTint="3F"/>
      </w:tcPr>
    </w:tblStylePr>
    <w:tblStylePr w:type="band2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</w:tcPr>
    </w:tblStylePr>
  </w:style>
  <w:style w:type="character" w:styleId="Hervorhebung">
    <w:name w:val="Emphasis"/>
    <w:basedOn w:val="Absatz-Standardschriftart"/>
    <w:uiPriority w:val="20"/>
    <w:rsid w:val="002A53A3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A53A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A53A3"/>
    <w:rPr>
      <w:rFonts w:eastAsiaTheme="minorEastAsia"/>
      <w:i/>
      <w:iCs/>
      <w:sz w:val="23"/>
      <w:szCs w:val="23"/>
      <w:lang w:val="de-DE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rsid w:val="002A53A3"/>
  </w:style>
  <w:style w:type="character" w:styleId="HTMLBeispiel">
    <w:name w:val="HTML Sample"/>
    <w:basedOn w:val="Absatz-Standardschriftart"/>
    <w:uiPriority w:val="99"/>
    <w:semiHidden/>
    <w:unhideWhenUsed/>
    <w:rsid w:val="002A53A3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A53A3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A53A3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A53A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rsid w:val="002A53A3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A53A3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3A3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3A3"/>
    <w:rPr>
      <w:rFonts w:eastAsiaTheme="minorEastAsia"/>
      <w:b/>
      <w:bCs/>
      <w:sz w:val="20"/>
      <w:szCs w:val="20"/>
      <w:lang w:val="de-DE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3A3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2A53A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A53A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A53A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A53A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A53A3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2A53A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2A53A3"/>
    <w:pPr>
      <w:spacing w:after="120"/>
      <w:ind w:left="1415"/>
      <w:contextualSpacing/>
    </w:pPr>
  </w:style>
  <w:style w:type="table" w:styleId="Listentabelle1hell">
    <w:name w:val="List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2">
    <w:name w:val="List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bottom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bottom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bottom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bottom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bottom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3">
    <w:name w:val="List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CA0237" w:themeColor="accent1"/>
          <w:right w:val="single" w:sz="4" w:space="0" w:color="CA0237" w:themeColor="accent1"/>
        </w:tcBorders>
      </w:tcPr>
    </w:tblStylePr>
    <w:tblStylePr w:type="band1Horz">
      <w:tblPr/>
      <w:tcPr>
        <w:tcBorders>
          <w:top w:val="single" w:sz="4" w:space="0" w:color="CA0237" w:themeColor="accent1"/>
          <w:bottom w:val="single" w:sz="4" w:space="0" w:color="CA02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0237" w:themeColor="accent1"/>
          <w:left w:val="nil"/>
        </w:tcBorders>
      </w:tcPr>
    </w:tblStylePr>
    <w:tblStylePr w:type="swCell">
      <w:tblPr/>
      <w:tcPr>
        <w:tcBorders>
          <w:top w:val="double" w:sz="4" w:space="0" w:color="CA0237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5FB564" w:themeColor="accent2"/>
          <w:right w:val="single" w:sz="4" w:space="0" w:color="5FB564" w:themeColor="accent2"/>
        </w:tcBorders>
      </w:tcPr>
    </w:tblStylePr>
    <w:tblStylePr w:type="band1Horz">
      <w:tblPr/>
      <w:tcPr>
        <w:tcBorders>
          <w:top w:val="single" w:sz="4" w:space="0" w:color="5FB564" w:themeColor="accent2"/>
          <w:bottom w:val="single" w:sz="4" w:space="0" w:color="5FB5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B564" w:themeColor="accent2"/>
          <w:left w:val="nil"/>
        </w:tcBorders>
      </w:tcPr>
    </w:tblStylePr>
    <w:tblStylePr w:type="swCell">
      <w:tblPr/>
      <w:tcPr>
        <w:tcBorders>
          <w:top w:val="double" w:sz="4" w:space="0" w:color="5FB564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950F53" w:themeColor="accent3"/>
          <w:right w:val="single" w:sz="4" w:space="0" w:color="950F53" w:themeColor="accent3"/>
        </w:tcBorders>
      </w:tcPr>
    </w:tblStylePr>
    <w:tblStylePr w:type="band1Horz">
      <w:tblPr/>
      <w:tcPr>
        <w:tcBorders>
          <w:top w:val="single" w:sz="4" w:space="0" w:color="950F53" w:themeColor="accent3"/>
          <w:bottom w:val="single" w:sz="4" w:space="0" w:color="950F5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0F53" w:themeColor="accent3"/>
          <w:left w:val="nil"/>
        </w:tcBorders>
      </w:tcPr>
    </w:tblStylePr>
    <w:tblStylePr w:type="swCell">
      <w:tblPr/>
      <w:tcPr>
        <w:tcBorders>
          <w:top w:val="double" w:sz="4" w:space="0" w:color="950F53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3BACBE" w:themeColor="accent5"/>
          <w:right w:val="single" w:sz="4" w:space="0" w:color="3BACBE" w:themeColor="accent5"/>
        </w:tcBorders>
      </w:tcPr>
    </w:tblStylePr>
    <w:tblStylePr w:type="band1Horz">
      <w:tblPr/>
      <w:tcPr>
        <w:tcBorders>
          <w:top w:val="single" w:sz="4" w:space="0" w:color="3BACBE" w:themeColor="accent5"/>
          <w:bottom w:val="single" w:sz="4" w:space="0" w:color="3BAC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ACBE" w:themeColor="accent5"/>
          <w:left w:val="nil"/>
        </w:tcBorders>
      </w:tcPr>
    </w:tblStylePr>
    <w:tblStylePr w:type="swCell">
      <w:tblPr/>
      <w:tcPr>
        <w:tcBorders>
          <w:top w:val="double" w:sz="4" w:space="0" w:color="3BACB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BCCF00" w:themeColor="accent6"/>
          <w:right w:val="single" w:sz="4" w:space="0" w:color="BCCF00" w:themeColor="accent6"/>
        </w:tcBorders>
      </w:tcPr>
    </w:tblStylePr>
    <w:tblStylePr w:type="band1Horz">
      <w:tblPr/>
      <w:tcPr>
        <w:tcBorders>
          <w:top w:val="single" w:sz="4" w:space="0" w:color="BCCF00" w:themeColor="accent6"/>
          <w:bottom w:val="single" w:sz="4" w:space="0" w:color="BC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6"/>
          <w:left w:val="nil"/>
        </w:tcBorders>
      </w:tcPr>
    </w:tblStylePr>
    <w:tblStylePr w:type="swCell">
      <w:tblPr/>
      <w:tcPr>
        <w:tcBorders>
          <w:top w:val="double" w:sz="4" w:space="0" w:color="BCCF00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CA0237" w:themeColor="accent1"/>
        <w:left w:val="single" w:sz="24" w:space="0" w:color="CA0237" w:themeColor="accent1"/>
        <w:bottom w:val="single" w:sz="24" w:space="0" w:color="CA0237" w:themeColor="accent1"/>
        <w:right w:val="single" w:sz="24" w:space="0" w:color="CA0237" w:themeColor="accent1"/>
      </w:tblBorders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24" w:space="0" w:color="5FB564" w:themeColor="accent2"/>
        <w:bottom w:val="single" w:sz="24" w:space="0" w:color="5FB564" w:themeColor="accent2"/>
        <w:right w:val="single" w:sz="24" w:space="0" w:color="5FB564" w:themeColor="accent2"/>
      </w:tblBorders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24" w:space="0" w:color="950F53" w:themeColor="accent3"/>
        <w:bottom w:val="single" w:sz="24" w:space="0" w:color="950F53" w:themeColor="accent3"/>
        <w:right w:val="single" w:sz="24" w:space="0" w:color="950F53" w:themeColor="accent3"/>
      </w:tblBorders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24" w:space="0" w:color="3BACBE" w:themeColor="accent5"/>
        <w:bottom w:val="single" w:sz="24" w:space="0" w:color="3BACBE" w:themeColor="accent5"/>
        <w:right w:val="single" w:sz="24" w:space="0" w:color="3BACBE" w:themeColor="accent5"/>
      </w:tblBorders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24" w:space="0" w:color="BCCF00" w:themeColor="accent6"/>
        <w:bottom w:val="single" w:sz="24" w:space="0" w:color="BCCF00" w:themeColor="accent6"/>
        <w:right w:val="single" w:sz="24" w:space="0" w:color="BCCF00" w:themeColor="accent6"/>
      </w:tblBorders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bottom w:val="single" w:sz="4" w:space="0" w:color="CA02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02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bottom w:val="single" w:sz="4" w:space="0" w:color="5FB5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FB5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bottom w:val="single" w:sz="4" w:space="0" w:color="950F5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0F5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bottom w:val="single" w:sz="4" w:space="0" w:color="3BAC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BAC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bottom w:val="single" w:sz="4" w:space="0" w:color="BC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0237" w:themeColor="accen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0237" w:themeColor="accen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0237" w:themeColor="accen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0237" w:themeColor="accent1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B564" w:themeColor="accent2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B564" w:themeColor="accent2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B564" w:themeColor="accent2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B564" w:themeColor="accent2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0F53" w:themeColor="accent3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0F53" w:themeColor="accent3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0F53" w:themeColor="accent3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0F53" w:themeColor="accent3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ACBE" w:themeColor="accent5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ACBE" w:themeColor="accent5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ACBE" w:themeColor="accent5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ACBE" w:themeColor="accent5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6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6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6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6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2A53A3"/>
  </w:style>
  <w:style w:type="paragraph" w:styleId="Makrotext">
    <w:name w:val="macro"/>
    <w:link w:val="MakrotextZchn"/>
    <w:uiPriority w:val="99"/>
    <w:semiHidden/>
    <w:unhideWhenUsed/>
    <w:rsid w:val="002A53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table" w:styleId="MittlereListe1">
    <w:name w:val="Medium Lis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0237" w:themeColor="accen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shd w:val="clear" w:color="auto" w:fill="FEB4C7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B564" w:themeColor="accent2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shd w:val="clear" w:color="auto" w:fill="D7EC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0F53" w:themeColor="accent3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shd w:val="clear" w:color="auto" w:fill="F7B1D4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ACBE" w:themeColor="accent5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shd w:val="clear" w:color="auto" w:fill="CDEAE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6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shd w:val="clear" w:color="auto" w:fill="F7FFB4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0237" w:themeColor="accen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0237" w:themeColor="accen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CA0237" w:themeColor="accen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4C7" w:themeFill="accen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B564" w:themeColor="accent2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5FB564" w:themeColor="accent2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D8" w:themeFill="accent2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0F53" w:themeColor="accent3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950F53" w:themeColor="accent3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1D4" w:themeFill="accent3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ACBE" w:themeColor="accent5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3BACBE" w:themeColor="accent5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AEF" w:themeFill="accent5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6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BCCF00" w:themeColor="accent6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6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4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1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  <w:insideV w:val="single" w:sz="8" w:space="0" w:color="FC1B56" w:themeColor="accent1" w:themeTint="BF"/>
      </w:tblBorders>
    </w:tblPr>
    <w:tcPr>
      <w:shd w:val="clear" w:color="auto" w:fill="FEB4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1B5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  <w:insideV w:val="single" w:sz="8" w:space="0" w:color="87C78A" w:themeColor="accent2" w:themeTint="BF"/>
      </w:tblBorders>
    </w:tblPr>
    <w:tcPr>
      <w:shd w:val="clear" w:color="auto" w:fill="D7EC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8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  <w:insideV w:val="single" w:sz="8" w:space="0" w:color="E3177E" w:themeColor="accent3" w:themeTint="BF"/>
      </w:tblBorders>
    </w:tblPr>
    <w:tcPr>
      <w:shd w:val="clear" w:color="auto" w:fill="F7B1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17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  <w:insideV w:val="single" w:sz="8" w:space="0" w:color="69C2D0" w:themeColor="accent5" w:themeTint="BF"/>
      </w:tblBorders>
    </w:tblPr>
    <w:tcPr>
      <w:shd w:val="clear" w:color="auto" w:fill="CDEA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C2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  <w:insideV w:val="single" w:sz="8" w:space="0" w:color="E9FF1C" w:themeColor="accent6" w:themeTint="BF"/>
      </w:tblBorders>
    </w:tblPr>
    <w:tcPr>
      <w:shd w:val="clear" w:color="auto" w:fill="F7FFB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cPr>
      <w:shd w:val="clear" w:color="auto" w:fill="FEB4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1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2D2" w:themeFill="accent1" w:themeFillTint="33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tcBorders>
          <w:insideH w:val="single" w:sz="6" w:space="0" w:color="CA0237" w:themeColor="accent1"/>
          <w:insideV w:val="single" w:sz="6" w:space="0" w:color="CA0237" w:themeColor="accent1"/>
        </w:tcBorders>
        <w:shd w:val="clear" w:color="auto" w:fill="FD678F" w:themeFill="accen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cPr>
      <w:shd w:val="clear" w:color="auto" w:fill="D7EC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tcBorders>
          <w:insideH w:val="single" w:sz="6" w:space="0" w:color="5FB564" w:themeColor="accent2"/>
          <w:insideV w:val="single" w:sz="6" w:space="0" w:color="5FB564" w:themeColor="accent2"/>
        </w:tcBorders>
        <w:shd w:val="clear" w:color="auto" w:fill="AFDAB1" w:themeFill="accent2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cPr>
      <w:shd w:val="clear" w:color="auto" w:fill="F7B1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0DC" w:themeFill="accent3" w:themeFillTint="33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tcBorders>
          <w:insideH w:val="single" w:sz="6" w:space="0" w:color="950F53" w:themeColor="accent3"/>
          <w:insideV w:val="single" w:sz="6" w:space="0" w:color="950F53" w:themeColor="accent3"/>
        </w:tcBorders>
        <w:shd w:val="clear" w:color="auto" w:fill="EF62A9" w:themeFill="accent3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cPr>
      <w:shd w:val="clear" w:color="auto" w:fill="CDEA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EF2" w:themeFill="accent5" w:themeFillTint="33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tcBorders>
          <w:insideH w:val="single" w:sz="6" w:space="0" w:color="3BACBE" w:themeColor="accent5"/>
          <w:insideV w:val="single" w:sz="6" w:space="0" w:color="3BACBE" w:themeColor="accent5"/>
        </w:tcBorders>
        <w:shd w:val="clear" w:color="auto" w:fill="9BD6E0" w:themeFill="accent5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cPr>
      <w:shd w:val="clear" w:color="auto" w:fill="F7FFB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FE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6" w:themeFillTint="33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tcBorders>
          <w:insideH w:val="single" w:sz="6" w:space="0" w:color="BCCF00" w:themeColor="accent6"/>
          <w:insideV w:val="single" w:sz="6" w:space="0" w:color="BCCF00" w:themeColor="accent6"/>
        </w:tcBorders>
        <w:shd w:val="clear" w:color="auto" w:fill="F0FF68" w:themeFill="accent6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EB4C7" w:themeFill="accen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D678F" w:themeFill="accen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D678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D7ECD8" w:themeFill="accent2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AFDAB1" w:themeFill="accent2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AFDAB1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B1D4" w:themeFill="accent3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EF62A9" w:themeFill="accent3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EF62A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FCE7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DEAEF" w:themeFill="accent5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9BD6E0" w:themeFill="accent5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9BD6E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FFB4" w:themeFill="accent6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0FF68" w:themeFill="accent6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0FF68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A53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A53A3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rsid w:val="002A53A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A53A3"/>
    <w:rPr>
      <w:rFonts w:ascii="Consolas" w:eastAsiaTheme="minorEastAsia" w:hAnsi="Consolas"/>
      <w:sz w:val="21"/>
      <w:szCs w:val="21"/>
      <w:lang w:val="de-DE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A53A3"/>
    <w:pPr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A53A3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99"/>
    <w:rsid w:val="002A53A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2A53A3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2A53A3"/>
  </w:style>
  <w:style w:type="paragraph" w:styleId="StandardWeb">
    <w:name w:val="Normal (Web)"/>
    <w:basedOn w:val="Standard"/>
    <w:uiPriority w:val="99"/>
    <w:semiHidden/>
    <w:unhideWhenUsed/>
    <w:rsid w:val="002A53A3"/>
    <w:rPr>
      <w:rFonts w:cs="Times New Roman"/>
    </w:rPr>
  </w:style>
  <w:style w:type="paragraph" w:styleId="Standardeinzug">
    <w:name w:val="Normal Indent"/>
    <w:basedOn w:val="Standard"/>
    <w:uiPriority w:val="99"/>
    <w:semiHidden/>
    <w:unhideWhenUsed/>
    <w:rsid w:val="002A53A3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FFFFFF"/>
      <w:sz w:val="23"/>
      <w:szCs w:val="23"/>
      <w:lang w:val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000080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2A53A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A53A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A53A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A53A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A53A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A53A3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A53A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A53A3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rsid w:val="002A53A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A53A3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A53A3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2A53A3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rsid w:val="002A53A3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rsid w:val="002A53A3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rsid w:val="002A53A3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rsid w:val="002A53A3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rsid w:val="002A53A3"/>
  </w:style>
  <w:style w:type="paragraph" w:customStyle="1" w:styleId="GZklein">
    <w:name w:val="GZ klein"/>
    <w:basedOn w:val="GZ"/>
    <w:uiPriority w:val="47"/>
    <w:rsid w:val="00E0343B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E0343B"/>
    <w:pPr>
      <w:ind w:left="397"/>
    </w:pPr>
  </w:style>
  <w:style w:type="paragraph" w:customStyle="1" w:styleId="Block">
    <w:name w:val="Block"/>
    <w:basedOn w:val="Standard"/>
    <w:uiPriority w:val="1"/>
    <w:qFormat/>
    <w:rsid w:val="00E0343B"/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E0343B"/>
    <w:pPr>
      <w:spacing w:before="360"/>
    </w:pPr>
  </w:style>
  <w:style w:type="paragraph" w:customStyle="1" w:styleId="Unterzeichner">
    <w:name w:val="Unterzeichner"/>
    <w:basedOn w:val="Standard"/>
    <w:uiPriority w:val="78"/>
    <w:rsid w:val="00E0343B"/>
    <w:pPr>
      <w:keepLines/>
      <w:spacing w:before="1080"/>
    </w:pPr>
  </w:style>
  <w:style w:type="paragraph" w:customStyle="1" w:styleId="MR-NR">
    <w:name w:val="MR-NR"/>
    <w:basedOn w:val="KeinLeerraum"/>
    <w:uiPriority w:val="78"/>
    <w:rsid w:val="00E0343B"/>
    <w:pPr>
      <w:spacing w:line="360" w:lineRule="exact"/>
    </w:pPr>
    <w:rPr>
      <w:rFonts w:eastAsia="Times New Roman" w:cs="Times New Roman"/>
      <w:b/>
      <w:bCs/>
      <w:sz w:val="30"/>
      <w:szCs w:val="20"/>
    </w:rPr>
  </w:style>
  <w:style w:type="table" w:customStyle="1" w:styleId="MRV-Tabelle-am-Ende">
    <w:name w:val="MRV-Tabelle-am-Ende"/>
    <w:basedOn w:val="NormaleTabelle"/>
    <w:uiPriority w:val="99"/>
    <w:rsid w:val="00E0343B"/>
    <w:pPr>
      <w:spacing w:after="0" w:line="300" w:lineRule="auto"/>
    </w:pPr>
    <w:rPr>
      <w:rFonts w:eastAsiaTheme="minorEastAsia"/>
      <w:sz w:val="24"/>
      <w:szCs w:val="23"/>
      <w:lang w:val="de-DE"/>
    </w:rPr>
    <w:tblPr/>
  </w:style>
  <w:style w:type="paragraph" w:customStyle="1" w:styleId="GZ-MRV">
    <w:name w:val="GZ-MRV"/>
    <w:basedOn w:val="Standard"/>
    <w:next w:val="Standard"/>
    <w:uiPriority w:val="78"/>
    <w:rsid w:val="00E0343B"/>
    <w:rPr>
      <w:sz w:val="18"/>
    </w:rPr>
  </w:style>
  <w:style w:type="paragraph" w:customStyle="1" w:styleId="Fixtext-Vortrag-a-d-Ministerrat">
    <w:name w:val="Fixtext-Vortrag-a-d-Ministerrat"/>
    <w:basedOn w:val="Standard"/>
    <w:uiPriority w:val="78"/>
    <w:rsid w:val="00E0343B"/>
    <w:rPr>
      <w:b/>
      <w:sz w:val="25"/>
    </w:rPr>
  </w:style>
  <w:style w:type="paragraph" w:customStyle="1" w:styleId="ANTWORT">
    <w:name w:val="ANTWORT"/>
    <w:basedOn w:val="StdVOR"/>
    <w:uiPriority w:val="79"/>
    <w:rsid w:val="00E0343B"/>
  </w:style>
  <w:style w:type="paragraph" w:customStyle="1" w:styleId="LIFrage">
    <w:name w:val="LI Frage"/>
    <w:basedOn w:val="Aufzhlungszeichen"/>
    <w:uiPriority w:val="79"/>
    <w:rsid w:val="00E0343B"/>
    <w:pPr>
      <w:numPr>
        <w:numId w:val="47"/>
      </w:numPr>
      <w:ind w:left="357" w:hanging="357"/>
    </w:pPr>
    <w:rPr>
      <w:i/>
    </w:rPr>
  </w:style>
  <w:style w:type="paragraph" w:customStyle="1" w:styleId="ZurFrage">
    <w:name w:val="Zur Frage"/>
    <w:basedOn w:val="KeinLeerraum"/>
    <w:uiPriority w:val="79"/>
    <w:rsid w:val="00E0343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Pinter, Monika</dc:creator>
  <cp:keywords/>
  <dc:description/>
  <cp:lastModifiedBy>Maierhofer, Katharina</cp:lastModifiedBy>
  <cp:revision>2</cp:revision>
  <dcterms:created xsi:type="dcterms:W3CDTF">2023-04-26T14:27:00Z</dcterms:created>
  <dcterms:modified xsi:type="dcterms:W3CDTF">2023-04-26T14:27:00Z</dcterms:modified>
</cp:coreProperties>
</file>