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030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969"/>
        <w:gridCol w:w="11482"/>
      </w:tblGrid>
      <w:tr w:rsidR="00205928" w14:paraId="0CED931A" w14:textId="77777777" w:rsidTr="002D6B75">
        <w:trPr>
          <w:trHeight w:val="1044"/>
        </w:trPr>
        <w:tc>
          <w:tcPr>
            <w:tcW w:w="2579" w:type="dxa"/>
          </w:tcPr>
          <w:p w14:paraId="2C80A6FA" w14:textId="77777777" w:rsidR="00205928" w:rsidRPr="00B978B8" w:rsidRDefault="00205928" w:rsidP="005C62BC">
            <w:pPr>
              <w:spacing w:before="160"/>
              <w:rPr>
                <w:rFonts w:ascii="Calibri" w:hAnsi="Calibri"/>
              </w:rPr>
            </w:pPr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12A0E555" wp14:editId="76A7E1CD">
                  <wp:extent cx="1474134" cy="478027"/>
                  <wp:effectExtent l="0" t="0" r="0" b="0"/>
                  <wp:docPr id="2" name="Grafik 2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</w:tcPr>
          <w:p w14:paraId="5E92A267" w14:textId="77777777" w:rsidR="00205928" w:rsidRPr="00B54932" w:rsidRDefault="00205928" w:rsidP="005C62BC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F6845B3" wp14:editId="5E46E427">
                  <wp:extent cx="414655" cy="297815"/>
                  <wp:effectExtent l="0" t="0" r="4445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</w:tcPr>
          <w:p w14:paraId="3A6D449A" w14:textId="7E49F779" w:rsidR="00205928" w:rsidRPr="008A00B6" w:rsidRDefault="002D6B75" w:rsidP="005C62BC">
            <w:pPr>
              <w:tabs>
                <w:tab w:val="left" w:pos="1609"/>
              </w:tabs>
              <w:ind w:right="17"/>
              <w:jc w:val="right"/>
              <w:rPr>
                <w:rFonts w:asciiTheme="minorHAnsi" w:hAnsiTheme="minorHAnsi" w:cstheme="minorHAnsi"/>
                <w:b/>
                <w:bCs/>
                <w:spacing w:val="1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00B6">
              <w:rPr>
                <w:rFonts w:asciiTheme="minorHAnsi" w:hAnsiTheme="minorHAnsi" w:cstheme="minorHAnsi"/>
                <w:b/>
                <w:bCs/>
                <w:sz w:val="31"/>
                <w:szCs w:val="31"/>
              </w:rPr>
              <w:t>Selbstbeurteilung (Eigenkontrolle)</w:t>
            </w:r>
            <w:r w:rsidRP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der landwirtschaftlichen Betriebe von Sojabohnen zur Einhaltung der FEFAC-Kriterien </w:t>
            </w:r>
            <w:r w:rsid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gemäß Punkt 5</w:t>
            </w:r>
            <w:r w:rsidR="00944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 </w:t>
            </w:r>
            <w:proofErr w:type="spellStart"/>
            <w:r w:rsidRP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AACSplus</w:t>
            </w:r>
            <w:proofErr w:type="spellEnd"/>
            <w:r w:rsidRPr="008A00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Leitfadens für registrierte Bewirtschafter</w:t>
            </w:r>
          </w:p>
        </w:tc>
      </w:tr>
    </w:tbl>
    <w:p w14:paraId="1131070B" w14:textId="2CAD4E1C" w:rsidR="00205928" w:rsidRDefault="00205928" w:rsidP="00205928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5026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205928" w:rsidRPr="003A4AF1" w14:paraId="7B7404C8" w14:textId="77777777" w:rsidTr="00205928">
        <w:trPr>
          <w:cantSplit/>
        </w:trPr>
        <w:tc>
          <w:tcPr>
            <w:tcW w:w="15026" w:type="dxa"/>
            <w:shd w:val="clear" w:color="auto" w:fill="F2F2F2" w:themeFill="background1" w:themeFillShade="F2"/>
            <w:vAlign w:val="center"/>
          </w:tcPr>
          <w:p w14:paraId="20E7E61F" w14:textId="77777777" w:rsidR="00205928" w:rsidRPr="003A4AF1" w:rsidRDefault="00205928" w:rsidP="005C62BC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205928" w14:paraId="697D1E7F" w14:textId="77777777" w:rsidTr="00205928">
        <w:tblPrEx>
          <w:shd w:val="clear" w:color="auto" w:fill="auto"/>
        </w:tblPrEx>
        <w:trPr>
          <w:cantSplit/>
        </w:trPr>
        <w:tc>
          <w:tcPr>
            <w:tcW w:w="15026" w:type="dxa"/>
            <w:shd w:val="clear" w:color="auto" w:fill="FBE4D5" w:themeFill="accent2" w:themeFillTint="33"/>
            <w:vAlign w:val="center"/>
            <w:hideMark/>
          </w:tcPr>
          <w:p w14:paraId="2CE85E79" w14:textId="29FFDAFD" w:rsidR="00205928" w:rsidRPr="00BF1059" w:rsidRDefault="00BF1059" w:rsidP="005C62BC">
            <w:pPr>
              <w:spacing w:before="70" w:after="62"/>
              <w:jc w:val="center"/>
              <w:rPr>
                <w:rFonts w:ascii="Arial" w:hAnsi="Arial" w:cs="Arial"/>
                <w:spacing w:val="10"/>
              </w:rPr>
            </w:pPr>
            <w:bookmarkStart w:id="0" w:name="_Hlk191882170"/>
            <w:r w:rsidRPr="00BF1059">
              <w:rPr>
                <w:rFonts w:ascii="Arial" w:hAnsi="Arial" w:cs="Arial"/>
                <w:spacing w:val="10"/>
              </w:rPr>
              <w:t xml:space="preserve">Zertifizierungsstelle der Agrarmarkt Austria, Dresdner Straße 70, A-1200 Wien, E-Mail: </w:t>
            </w:r>
            <w:hyperlink r:id="rId9" w:history="1">
              <w:r w:rsidRPr="00BF1059">
                <w:rPr>
                  <w:rStyle w:val="Hyperlink"/>
                  <w:rFonts w:ascii="Arial" w:hAnsi="Arial" w:cs="Arial"/>
                  <w:spacing w:val="10"/>
                </w:rPr>
                <w:t>nachhaltigkeit@ama.gv.at</w:t>
              </w:r>
            </w:hyperlink>
            <w:r w:rsidRPr="00BF1059">
              <w:rPr>
                <w:rStyle w:val="Hyperlink"/>
                <w:rFonts w:ascii="Arial" w:hAnsi="Arial" w:cs="Arial"/>
                <w:spacing w:val="10"/>
              </w:rPr>
              <w:t xml:space="preserve"> </w:t>
            </w:r>
          </w:p>
        </w:tc>
      </w:tr>
      <w:bookmarkEnd w:id="0"/>
      <w:tr w:rsidR="00205928" w:rsidRPr="003A4AF1" w14:paraId="4A217EDB" w14:textId="77777777" w:rsidTr="00205928">
        <w:trPr>
          <w:cantSplit/>
        </w:trPr>
        <w:tc>
          <w:tcPr>
            <w:tcW w:w="15026" w:type="dxa"/>
            <w:shd w:val="clear" w:color="auto" w:fill="F2F2F2" w:themeFill="background1" w:themeFillShade="F2"/>
            <w:vAlign w:val="center"/>
          </w:tcPr>
          <w:p w14:paraId="0007E67A" w14:textId="57472735" w:rsidR="00205928" w:rsidRPr="003A4AF1" w:rsidRDefault="00205928" w:rsidP="005C62BC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14:paraId="020C7BAB" w14:textId="77777777" w:rsidR="00205928" w:rsidRDefault="00205928" w:rsidP="00205928">
      <w:pPr>
        <w:pStyle w:val="Fuzeile"/>
        <w:tabs>
          <w:tab w:val="clear" w:pos="9072"/>
        </w:tabs>
        <w:rPr>
          <w:rFonts w:ascii="Calibri" w:hAnsi="Calibri"/>
          <w:sz w:val="4"/>
          <w:szCs w:val="4"/>
        </w:rPr>
      </w:pPr>
    </w:p>
    <w:p w14:paraId="4DF16DA5" w14:textId="0F9A4398" w:rsidR="00205928" w:rsidRPr="00555BA0" w:rsidRDefault="002D6B75" w:rsidP="009E394D">
      <w:pPr>
        <w:pStyle w:val="11berschrift2"/>
        <w:numPr>
          <w:ilvl w:val="0"/>
          <w:numId w:val="0"/>
        </w:numPr>
        <w:spacing w:after="160"/>
        <w:ind w:left="357" w:right="318"/>
        <w:jc w:val="right"/>
        <w:rPr>
          <w:b w:val="0"/>
          <w:bCs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B20E28" wp14:editId="16AE667E">
            <wp:simplePos x="0" y="0"/>
            <wp:positionH relativeFrom="column">
              <wp:posOffset>8274431</wp:posOffset>
            </wp:positionH>
            <wp:positionV relativeFrom="paragraph">
              <wp:posOffset>160579</wp:posOffset>
            </wp:positionV>
            <wp:extent cx="1213265" cy="471926"/>
            <wp:effectExtent l="0" t="0" r="6350" b="4445"/>
            <wp:wrapNone/>
            <wp:docPr id="3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00000000-0008-0000-0100-000005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89" cy="47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BA0" w:rsidRPr="00555BA0">
        <w:rPr>
          <w:b w:val="0"/>
          <w:bCs/>
          <w:sz w:val="20"/>
        </w:rPr>
        <w:t>K-Ö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2127"/>
        <w:gridCol w:w="283"/>
        <w:gridCol w:w="3119"/>
        <w:gridCol w:w="425"/>
        <w:gridCol w:w="1557"/>
        <w:gridCol w:w="286"/>
        <w:gridCol w:w="2409"/>
      </w:tblGrid>
      <w:tr w:rsidR="00842B4F" w14:paraId="4BCAF798" w14:textId="77777777" w:rsidTr="00842B4F">
        <w:trPr>
          <w:trHeight w:hRule="exact"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DD3894" w14:textId="25493CE3" w:rsidR="00842B4F" w:rsidRDefault="00842B4F">
            <w:pPr>
              <w:tabs>
                <w:tab w:val="left" w:pos="355"/>
              </w:tabs>
              <w:spacing w:line="216" w:lineRule="auto"/>
              <w:ind w:left="5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AMA</w:t>
            </w:r>
            <w:r>
              <w:rPr>
                <w:rFonts w:asciiTheme="minorHAnsi" w:hAnsiTheme="minorHAnsi" w:cstheme="minorHAnsi"/>
                <w:b/>
                <w:sz w:val="11"/>
                <w:szCs w:val="1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-</w:t>
            </w:r>
            <w:r>
              <w:rPr>
                <w:rFonts w:asciiTheme="minorHAnsi" w:hAnsiTheme="minorHAnsi" w:cstheme="minorHAnsi"/>
                <w:b/>
                <w:sz w:val="11"/>
                <w:szCs w:val="1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Betriebs-/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Klientennummer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7F7F7F" w:themeColor="text1" w:themeTint="80"/>
            </w:tcBorders>
            <w:vAlign w:val="center"/>
          </w:tcPr>
          <w:p w14:paraId="06D028E9" w14:textId="77777777" w:rsidR="00842B4F" w:rsidRDefault="00842B4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ABE2D63" w14:textId="0DD9BF41" w:rsidR="00842B4F" w:rsidRDefault="00842B4F">
            <w:pPr>
              <w:ind w:left="57"/>
              <w:jc w:val="center"/>
              <w:rPr>
                <w:rFonts w:ascii="Arial" w:hAnsi="Arial" w:cs="Arial"/>
                <w:spacing w:val="5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nil"/>
            </w:tcBorders>
          </w:tcPr>
          <w:p w14:paraId="6CE01863" w14:textId="77777777" w:rsidR="00842B4F" w:rsidRDefault="00842B4F">
            <w:pPr>
              <w:tabs>
                <w:tab w:val="left" w:pos="355"/>
              </w:tabs>
              <w:spacing w:before="20" w:after="20"/>
              <w:ind w:left="45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147DAE" w14:textId="5C22E4E0" w:rsidR="00842B4F" w:rsidRDefault="00842B4F">
            <w:pPr>
              <w:tabs>
                <w:tab w:val="left" w:pos="355"/>
              </w:tabs>
              <w:ind w:left="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Erntejahr: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6" w:space="0" w:color="7F7F7F" w:themeColor="text1" w:themeTint="80"/>
            </w:tcBorders>
            <w:vAlign w:val="center"/>
          </w:tcPr>
          <w:p w14:paraId="692675D1" w14:textId="77777777" w:rsidR="00842B4F" w:rsidRDefault="00842B4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382CBA4" w14:textId="5F95B8A7" w:rsidR="00842B4F" w:rsidRDefault="00842B4F">
            <w:pPr>
              <w:jc w:val="center"/>
              <w:rPr>
                <w:rFonts w:ascii="Arial" w:hAnsi="Arial" w:cs="Arial"/>
                <w:spacing w:val="10"/>
                <w:sz w:val="38"/>
                <w:szCs w:val="38"/>
              </w:rPr>
            </w:pPr>
          </w:p>
        </w:tc>
      </w:tr>
    </w:tbl>
    <w:p w14:paraId="448951B8" w14:textId="25EC0E77" w:rsidR="00842B4F" w:rsidRDefault="00842B4F" w:rsidP="00842B4F">
      <w:pPr>
        <w:ind w:left="284" w:hanging="284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15020" w:type="dxa"/>
        <w:tblLook w:val="04A0" w:firstRow="1" w:lastRow="0" w:firstColumn="1" w:lastColumn="0" w:noHBand="0" w:noVBand="1"/>
      </w:tblPr>
      <w:tblGrid>
        <w:gridCol w:w="2127"/>
        <w:gridCol w:w="283"/>
        <w:gridCol w:w="12610"/>
      </w:tblGrid>
      <w:tr w:rsidR="00842B4F" w14:paraId="372E6706" w14:textId="77777777" w:rsidTr="002D6B75">
        <w:trPr>
          <w:trHeight w:hRule="exact" w:val="567"/>
        </w:trPr>
        <w:tc>
          <w:tcPr>
            <w:tcW w:w="2127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10CEF7" w14:textId="77777777" w:rsidR="00842B4F" w:rsidRDefault="00842B4F">
            <w:pPr>
              <w:tabs>
                <w:tab w:val="left" w:pos="355"/>
              </w:tabs>
              <w:ind w:left="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7F7F7F" w:themeColor="text1" w:themeTint="80"/>
            </w:tcBorders>
            <w:vAlign w:val="center"/>
          </w:tcPr>
          <w:p w14:paraId="16E0D2BE" w14:textId="77777777" w:rsidR="00842B4F" w:rsidRDefault="00842B4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6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4A0183E9" w14:textId="28DFE09F" w:rsidR="00842B4F" w:rsidRDefault="00842B4F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B4F" w14:paraId="1E3D71C3" w14:textId="77777777" w:rsidTr="002D6B75">
        <w:trPr>
          <w:trHeight w:hRule="exact" w:val="567"/>
        </w:trPr>
        <w:tc>
          <w:tcPr>
            <w:tcW w:w="2127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3321CE" w14:textId="6D724C3D" w:rsidR="00842B4F" w:rsidRDefault="00842B4F">
            <w:pPr>
              <w:tabs>
                <w:tab w:val="left" w:pos="355"/>
              </w:tabs>
              <w:ind w:left="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Anschrift</w:t>
            </w:r>
            <w:r w:rsidR="002D6B75">
              <w:rPr>
                <w:rFonts w:asciiTheme="minorHAnsi" w:hAnsiTheme="minorHAnsi" w:cstheme="minorHAnsi"/>
                <w:b/>
                <w:sz w:val="24"/>
                <w:szCs w:val="24"/>
              </w:rPr>
              <w:t>, PLZ, Ort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7F7F7F" w:themeColor="text1" w:themeTint="80"/>
            </w:tcBorders>
            <w:vAlign w:val="center"/>
          </w:tcPr>
          <w:p w14:paraId="66A4A065" w14:textId="77777777" w:rsidR="00842B4F" w:rsidRDefault="00842B4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6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4AA243F" w14:textId="327E67C6" w:rsidR="00842B4F" w:rsidRDefault="00842B4F">
            <w:pPr>
              <w:spacing w:line="228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5D30E" w14:textId="77777777" w:rsidR="00205928" w:rsidRPr="00205928" w:rsidRDefault="00205928" w:rsidP="00205928">
      <w:pPr>
        <w:tabs>
          <w:tab w:val="left" w:pos="4620"/>
        </w:tabs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5031" w:type="dxa"/>
        <w:tblInd w:w="-1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5956"/>
        <w:gridCol w:w="521"/>
        <w:gridCol w:w="522"/>
        <w:gridCol w:w="799"/>
        <w:gridCol w:w="4820"/>
      </w:tblGrid>
      <w:tr w:rsidR="003F1AFA" w:rsidRPr="00205928" w14:paraId="243D70DA" w14:textId="6FB99F87" w:rsidTr="004D1EC4">
        <w:trPr>
          <w:cantSplit/>
          <w:trHeight w:val="373"/>
        </w:trPr>
        <w:tc>
          <w:tcPr>
            <w:tcW w:w="2413" w:type="dxa"/>
            <w:shd w:val="clear" w:color="auto" w:fill="E2EFD9" w:themeFill="accent6" w:themeFillTint="33"/>
            <w:vAlign w:val="center"/>
          </w:tcPr>
          <w:p w14:paraId="1CCE9E20" w14:textId="6332413B" w:rsidR="00D00407" w:rsidRPr="00ED1BE8" w:rsidRDefault="00D00407" w:rsidP="00D00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BE8">
              <w:rPr>
                <w:rFonts w:ascii="Arial" w:hAnsi="Arial" w:cs="Arial"/>
                <w:sz w:val="22"/>
                <w:szCs w:val="22"/>
              </w:rPr>
              <w:t>Punkt</w:t>
            </w:r>
          </w:p>
        </w:tc>
        <w:tc>
          <w:tcPr>
            <w:tcW w:w="5956" w:type="dxa"/>
            <w:shd w:val="clear" w:color="auto" w:fill="E2EFD9" w:themeFill="accent6" w:themeFillTint="33"/>
            <w:vAlign w:val="center"/>
          </w:tcPr>
          <w:p w14:paraId="3D94E387" w14:textId="19FD55C5" w:rsidR="00D00407" w:rsidRPr="00ED1BE8" w:rsidRDefault="00D00407" w:rsidP="00D00407">
            <w:pPr>
              <w:jc w:val="center"/>
              <w:rPr>
                <w:rFonts w:ascii="Arial Narrow" w:hAnsi="Arial Narrow" w:cs="Arial"/>
                <w:b/>
                <w:spacing w:val="10"/>
                <w:sz w:val="22"/>
                <w:szCs w:val="22"/>
              </w:rPr>
            </w:pPr>
            <w:r w:rsidRPr="00ED1BE8">
              <w:rPr>
                <w:rFonts w:ascii="Arial" w:hAnsi="Arial" w:cs="Arial"/>
                <w:sz w:val="22"/>
                <w:szCs w:val="22"/>
              </w:rPr>
              <w:t>Kriterium</w:t>
            </w:r>
          </w:p>
        </w:tc>
        <w:tc>
          <w:tcPr>
            <w:tcW w:w="521" w:type="dxa"/>
            <w:shd w:val="clear" w:color="auto" w:fill="E2EFD9" w:themeFill="accent6" w:themeFillTint="33"/>
            <w:vAlign w:val="center"/>
          </w:tcPr>
          <w:p w14:paraId="13E98AD6" w14:textId="26D0182C" w:rsidR="00D00407" w:rsidRPr="003B09D2" w:rsidRDefault="00D00407" w:rsidP="00D00407">
            <w:pPr>
              <w:jc w:val="center"/>
              <w:rPr>
                <w:rFonts w:ascii="Arial Narrow" w:hAnsi="Arial Narrow" w:cs="Arial"/>
                <w:b/>
                <w:bCs/>
                <w:spacing w:val="10"/>
                <w:sz w:val="18"/>
                <w:szCs w:val="18"/>
              </w:rPr>
            </w:pPr>
            <w:r w:rsidRPr="003B09D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017FF097" w14:textId="183C0CE7" w:rsidR="00D00407" w:rsidRPr="003B09D2" w:rsidRDefault="00D00407" w:rsidP="00D00407">
            <w:pPr>
              <w:jc w:val="center"/>
              <w:rPr>
                <w:rFonts w:ascii="Arial Narrow" w:hAnsi="Arial Narrow" w:cs="Arial"/>
                <w:b/>
                <w:bCs/>
                <w:spacing w:val="10"/>
                <w:sz w:val="18"/>
                <w:szCs w:val="18"/>
              </w:rPr>
            </w:pPr>
            <w:r w:rsidRPr="003B09D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799" w:type="dxa"/>
            <w:shd w:val="clear" w:color="auto" w:fill="E2EFD9" w:themeFill="accent6" w:themeFillTint="33"/>
            <w:vAlign w:val="center"/>
          </w:tcPr>
          <w:p w14:paraId="74E7D7C0" w14:textId="5410033E" w:rsidR="00D00407" w:rsidRPr="003B09D2" w:rsidRDefault="00D00407" w:rsidP="00D00407">
            <w:pPr>
              <w:jc w:val="center"/>
              <w:rPr>
                <w:rFonts w:ascii="Arial Narrow" w:hAnsi="Arial Narrow" w:cs="Arial"/>
                <w:b/>
                <w:bCs/>
                <w:spacing w:val="10"/>
                <w:sz w:val="18"/>
                <w:szCs w:val="18"/>
              </w:rPr>
            </w:pPr>
            <w:r w:rsidRPr="003B09D2">
              <w:rPr>
                <w:rFonts w:ascii="Arial Narrow" w:hAnsi="Arial Narrow" w:cs="Arial"/>
                <w:sz w:val="18"/>
                <w:szCs w:val="18"/>
              </w:rPr>
              <w:t xml:space="preserve">nicht </w:t>
            </w:r>
            <w:r w:rsidRPr="003B09D2">
              <w:rPr>
                <w:rFonts w:ascii="Arial Narrow" w:hAnsi="Arial Narrow" w:cs="Arial"/>
                <w:sz w:val="18"/>
                <w:szCs w:val="18"/>
              </w:rPr>
              <w:br/>
              <w:t>zutreffend</w:t>
            </w:r>
          </w:p>
        </w:tc>
        <w:tc>
          <w:tcPr>
            <w:tcW w:w="4820" w:type="dxa"/>
            <w:shd w:val="clear" w:color="auto" w:fill="E2EFD9" w:themeFill="accent6" w:themeFillTint="33"/>
            <w:vAlign w:val="center"/>
          </w:tcPr>
          <w:p w14:paraId="3F29FDA5" w14:textId="553380BF" w:rsidR="00D00407" w:rsidRPr="00ED1BE8" w:rsidRDefault="00D00407" w:rsidP="00D00407">
            <w:pPr>
              <w:jc w:val="center"/>
              <w:rPr>
                <w:rFonts w:ascii="Arial Narrow" w:hAnsi="Arial Narrow" w:cs="Arial"/>
                <w:b/>
                <w:bCs/>
                <w:spacing w:val="10"/>
                <w:sz w:val="22"/>
                <w:szCs w:val="22"/>
              </w:rPr>
            </w:pPr>
            <w:r w:rsidRPr="00ED1BE8">
              <w:rPr>
                <w:rFonts w:ascii="Arial" w:hAnsi="Arial" w:cs="Arial"/>
                <w:sz w:val="22"/>
                <w:szCs w:val="22"/>
              </w:rPr>
              <w:t>Korrekturmaßnahmen</w:t>
            </w:r>
          </w:p>
        </w:tc>
      </w:tr>
      <w:tr w:rsidR="003F1AFA" w:rsidRPr="00205928" w14:paraId="07CD3C18" w14:textId="48F489AB" w:rsidTr="004D1EC4">
        <w:trPr>
          <w:cantSplit/>
          <w:trHeight w:val="373"/>
        </w:trPr>
        <w:tc>
          <w:tcPr>
            <w:tcW w:w="2413" w:type="dxa"/>
            <w:shd w:val="clear" w:color="auto" w:fill="FFFFF5"/>
            <w:vAlign w:val="center"/>
          </w:tcPr>
          <w:p w14:paraId="641F242D" w14:textId="37755FDE" w:rsidR="004F4BAB" w:rsidRPr="00ED1BE8" w:rsidRDefault="004F4BAB" w:rsidP="00AD0E76">
            <w:pPr>
              <w:pStyle w:val="Listenabsatz"/>
              <w:numPr>
                <w:ilvl w:val="0"/>
                <w:numId w:val="7"/>
              </w:numPr>
              <w:spacing w:before="40" w:after="40"/>
              <w:ind w:left="294" w:hanging="249"/>
              <w:contextualSpacing w:val="0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Rechtsvorschriften</w:t>
            </w:r>
          </w:p>
        </w:tc>
        <w:tc>
          <w:tcPr>
            <w:tcW w:w="5956" w:type="dxa"/>
            <w:shd w:val="clear" w:color="auto" w:fill="FFFFF5"/>
            <w:vAlign w:val="center"/>
          </w:tcPr>
          <w:p w14:paraId="19BBB48B" w14:textId="3A04BF65" w:rsidR="004F4BAB" w:rsidRPr="00ED1BE8" w:rsidRDefault="004F4BAB" w:rsidP="004D1EC4">
            <w:pPr>
              <w:tabs>
                <w:tab w:val="left" w:leader="dot" w:pos="1773"/>
              </w:tabs>
              <w:spacing w:before="40" w:after="40"/>
              <w:ind w:left="68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 xml:space="preserve">Der </w:t>
            </w:r>
            <w:proofErr w:type="spellStart"/>
            <w:r w:rsidRPr="00ED1BE8">
              <w:rPr>
                <w:rFonts w:ascii="Arial" w:hAnsi="Arial" w:cs="Arial"/>
              </w:rPr>
              <w:t>landw</w:t>
            </w:r>
            <w:proofErr w:type="spellEnd"/>
            <w:r w:rsidRPr="00ED1BE8">
              <w:rPr>
                <w:rFonts w:ascii="Arial" w:hAnsi="Arial" w:cs="Arial"/>
              </w:rPr>
              <w:t xml:space="preserve">. Betrieb ist sich seinen Pflichten gemäß </w:t>
            </w:r>
            <w:r w:rsidRPr="00916281">
              <w:rPr>
                <w:rFonts w:ascii="Arial" w:hAnsi="Arial" w:cs="Arial"/>
              </w:rPr>
              <w:t>den</w:t>
            </w:r>
            <w:r w:rsidRPr="00ED1BE8">
              <w:rPr>
                <w:rFonts w:ascii="Arial" w:hAnsi="Arial" w:cs="Arial"/>
              </w:rPr>
              <w:t xml:space="preserve"> anwendbaren Gesetzen bewusst und erfüllt diese.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510A00BA" w14:textId="20E44BFA" w:rsidR="004F4BAB" w:rsidRPr="002D6B75" w:rsidRDefault="00944DEF" w:rsidP="004F4BAB">
            <w:pPr>
              <w:tabs>
                <w:tab w:val="left" w:leader="dot" w:pos="177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31745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AB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07CABD4F" w14:textId="6D12FD80" w:rsidR="004F4BAB" w:rsidRPr="002D6B75" w:rsidRDefault="00944DEF" w:rsidP="004F4BAB">
            <w:pPr>
              <w:tabs>
                <w:tab w:val="left" w:leader="dot" w:pos="1773"/>
              </w:tabs>
              <w:jc w:val="center"/>
              <w:rPr>
                <w:rFonts w:ascii="Arial" w:hAnsi="Arial" w:cs="Arial"/>
                <w:sz w:val="32"/>
                <w:szCs w:val="32"/>
                <w:lang w:val="de-A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25624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AB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0506545E" w14:textId="2D698852" w:rsidR="004F4BAB" w:rsidRPr="002D6B75" w:rsidRDefault="00944DEF" w:rsidP="004F4BAB">
            <w:pPr>
              <w:tabs>
                <w:tab w:val="left" w:leader="dot" w:pos="1773"/>
              </w:tabs>
              <w:jc w:val="center"/>
              <w:rPr>
                <w:rFonts w:ascii="Arial" w:hAnsi="Arial" w:cs="Arial"/>
                <w:sz w:val="32"/>
                <w:szCs w:val="32"/>
                <w:lang w:val="de-A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33120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AB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68524015" w14:textId="65101B6E" w:rsidR="004F4BAB" w:rsidRPr="00ED1BE8" w:rsidRDefault="004F4BAB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7C1BE7B4" w14:textId="77777777" w:rsidTr="004D1EC4">
        <w:trPr>
          <w:cantSplit/>
          <w:trHeight w:val="373"/>
        </w:trPr>
        <w:tc>
          <w:tcPr>
            <w:tcW w:w="2413" w:type="dxa"/>
            <w:vMerge w:val="restart"/>
            <w:shd w:val="clear" w:color="auto" w:fill="FFFFF5"/>
            <w:vAlign w:val="center"/>
          </w:tcPr>
          <w:p w14:paraId="2CB02F4A" w14:textId="273434AC" w:rsidR="00627E05" w:rsidRPr="00ED1BE8" w:rsidRDefault="00627E05" w:rsidP="00AD0E76">
            <w:pPr>
              <w:pStyle w:val="Listenabsatz"/>
              <w:numPr>
                <w:ilvl w:val="0"/>
                <w:numId w:val="7"/>
              </w:numPr>
              <w:spacing w:before="40" w:after="40"/>
              <w:ind w:left="294" w:hanging="249"/>
              <w:contextualSpacing w:val="0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 xml:space="preserve">Verantwortungsvolle </w:t>
            </w:r>
            <w:r w:rsidRPr="00B74BCF">
              <w:rPr>
                <w:rFonts w:ascii="Arial" w:hAnsi="Arial" w:cs="Arial"/>
                <w:sz w:val="18"/>
                <w:szCs w:val="18"/>
              </w:rPr>
              <w:t xml:space="preserve">Arbeitsbedingungen </w:t>
            </w:r>
            <w:r w:rsidRPr="00B74BCF">
              <w:rPr>
                <w:rFonts w:ascii="Arial" w:hAnsi="Arial" w:cs="Arial"/>
                <w:i/>
                <w:iCs/>
                <w:sz w:val="18"/>
                <w:szCs w:val="18"/>
              </w:rPr>
              <w:t>(nur bei Beschäftigung von Arbeitskräften auszufüllen)</w:t>
            </w:r>
          </w:p>
        </w:tc>
        <w:tc>
          <w:tcPr>
            <w:tcW w:w="5956" w:type="dxa"/>
            <w:shd w:val="clear" w:color="auto" w:fill="FFFFF5"/>
            <w:vAlign w:val="center"/>
          </w:tcPr>
          <w:p w14:paraId="7E13078A" w14:textId="054E466C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8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Kinderarbeit, Zwangsarbeit, Diskriminierung und Belästigung werden nicht betrieben oder unterstützt.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3B153B49" w14:textId="45396B40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5631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389026A1" w14:textId="46D45B1A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3164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0D26B06E" w14:textId="5BB7E104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56344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204B1972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0668A5A7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40A2050C" w14:textId="77777777" w:rsidR="00627E05" w:rsidRPr="00ED1BE8" w:rsidRDefault="00627E05" w:rsidP="00B74BCF">
            <w:pPr>
              <w:spacing w:before="40" w:after="40"/>
              <w:ind w:left="296" w:hanging="252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22A886EF" w14:textId="26F051B0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8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Allen Arbeitskräften wird ein sicherer und gesunder Arbeitsplatz zur Verfügung gestellt.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364D560B" w14:textId="649E9DB7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8873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4FEAA7F5" w14:textId="029223FE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7476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783A322D" w14:textId="72E22C2C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99583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6BA3CFD2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3A1240D7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77A79C9B" w14:textId="77777777" w:rsidR="00627E05" w:rsidRPr="00ED1BE8" w:rsidRDefault="00627E05" w:rsidP="00B74BCF">
            <w:pPr>
              <w:spacing w:before="40" w:after="40"/>
              <w:ind w:left="296" w:hanging="252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742FD533" w14:textId="6C7A861B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8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Es besteht Freiheit für alle Arbeitskräfte, sich zusammen zu schließen und ihre Interessen in Tarifverhandlungen gemeinsam zu vertreten.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6A12FF22" w14:textId="3D118C77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5884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75D2B40F" w14:textId="0F00B308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89674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2F529531" w14:textId="44C1BADA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3716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0E324874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08C615F2" w14:textId="3671531A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09C47AA1" w14:textId="5594D48F" w:rsidR="00627E05" w:rsidRPr="00ED1BE8" w:rsidRDefault="00627E05" w:rsidP="00B74BCF">
            <w:pPr>
              <w:spacing w:before="40" w:after="40"/>
              <w:ind w:left="296" w:hanging="252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51A1395F" w14:textId="3377AA5A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8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 xml:space="preserve">Alle direkt oder indirekt in dem </w:t>
            </w:r>
            <w:proofErr w:type="spellStart"/>
            <w:r w:rsidRPr="00ED1BE8">
              <w:rPr>
                <w:rFonts w:ascii="Arial" w:hAnsi="Arial" w:cs="Arial"/>
              </w:rPr>
              <w:t>landw</w:t>
            </w:r>
            <w:proofErr w:type="spellEnd"/>
            <w:r w:rsidRPr="00ED1BE8">
              <w:rPr>
                <w:rFonts w:ascii="Arial" w:hAnsi="Arial" w:cs="Arial"/>
              </w:rPr>
              <w:t>. Betrieb beschäftigten Arbeitskräfte erhalten einen Lohn, der mindestens den Bestimmungen der nationalen Gesetzgebung und den Branchevereinbarungen entspricht.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3122C4E8" w14:textId="35B8650C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37029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1DE8D87E" w14:textId="0764E792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659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352DE1C4" w14:textId="331620A2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97705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348DCE62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7E4FDDF6" w14:textId="3F335972" w:rsidTr="004D1EC4">
        <w:trPr>
          <w:cantSplit/>
          <w:trHeight w:val="373"/>
        </w:trPr>
        <w:tc>
          <w:tcPr>
            <w:tcW w:w="2413" w:type="dxa"/>
            <w:vMerge w:val="restart"/>
            <w:shd w:val="clear" w:color="auto" w:fill="FFFFF5"/>
            <w:vAlign w:val="center"/>
          </w:tcPr>
          <w:p w14:paraId="7E478A66" w14:textId="4F9E4DB1" w:rsidR="00627E05" w:rsidRPr="00ED1BE8" w:rsidRDefault="00627E05" w:rsidP="00AD0E76">
            <w:pPr>
              <w:pStyle w:val="Listenabsatz"/>
              <w:numPr>
                <w:ilvl w:val="0"/>
                <w:numId w:val="7"/>
              </w:numPr>
              <w:spacing w:before="40" w:after="40"/>
              <w:ind w:left="294" w:hanging="249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Umweltverantwortung</w:t>
            </w:r>
          </w:p>
        </w:tc>
        <w:tc>
          <w:tcPr>
            <w:tcW w:w="5956" w:type="dxa"/>
            <w:shd w:val="clear" w:color="auto" w:fill="FFFFF5"/>
          </w:tcPr>
          <w:p w14:paraId="6A74B020" w14:textId="77777777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Die Ausweitung des Sojaanbaus ist verantwortungsvoll. Dies umfasst:</w:t>
            </w:r>
          </w:p>
          <w:p w14:paraId="19959C96" w14:textId="5C659F8A" w:rsidR="00627E05" w:rsidRPr="00ED1BE8" w:rsidRDefault="00627E05" w:rsidP="004D1EC4">
            <w:pPr>
              <w:pStyle w:val="Listenabsatz"/>
              <w:numPr>
                <w:ilvl w:val="0"/>
                <w:numId w:val="8"/>
              </w:numPr>
              <w:tabs>
                <w:tab w:val="left" w:leader="dot" w:pos="1773"/>
              </w:tabs>
              <w:spacing w:before="40" w:after="40"/>
              <w:ind w:left="494" w:right="215"/>
              <w:contextualSpacing w:val="0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Keine Sojaproduktion auf Flächen, die nach dem 01.01.2008 illegal entwaldet wurden.</w:t>
            </w:r>
          </w:p>
          <w:p w14:paraId="1BA4DB9E" w14:textId="41A654DD" w:rsidR="00627E05" w:rsidRPr="00ED1BE8" w:rsidRDefault="00627E05" w:rsidP="004D1EC4">
            <w:pPr>
              <w:pStyle w:val="Listenabsatz"/>
              <w:numPr>
                <w:ilvl w:val="0"/>
                <w:numId w:val="8"/>
              </w:numPr>
              <w:tabs>
                <w:tab w:val="left" w:leader="dot" w:pos="1773"/>
              </w:tabs>
              <w:spacing w:before="40" w:after="40"/>
              <w:ind w:left="494" w:right="215"/>
              <w:contextualSpacing w:val="0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Kein Anbau auf Naturschutzflächen.</w:t>
            </w:r>
          </w:p>
          <w:p w14:paraId="1E8A0DEC" w14:textId="2512730F" w:rsidR="00627E05" w:rsidRPr="00ED1BE8" w:rsidRDefault="00627E05" w:rsidP="004D1EC4">
            <w:pPr>
              <w:pStyle w:val="Listenabsatz"/>
              <w:numPr>
                <w:ilvl w:val="0"/>
                <w:numId w:val="8"/>
              </w:numPr>
              <w:tabs>
                <w:tab w:val="left" w:leader="dot" w:pos="1773"/>
              </w:tabs>
              <w:spacing w:before="40" w:after="40"/>
              <w:ind w:left="494" w:right="215"/>
              <w:contextualSpacing w:val="0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Empfindliche Bereiche des Ökosystems werden erhalten.</w:t>
            </w:r>
          </w:p>
          <w:p w14:paraId="2B090016" w14:textId="77777777" w:rsidR="00627E05" w:rsidRDefault="00627E05" w:rsidP="004D1EC4">
            <w:pPr>
              <w:pStyle w:val="Listenabsatz"/>
              <w:numPr>
                <w:ilvl w:val="0"/>
                <w:numId w:val="8"/>
              </w:numPr>
              <w:tabs>
                <w:tab w:val="left" w:leader="dot" w:pos="1773"/>
              </w:tabs>
              <w:spacing w:before="40" w:after="40"/>
              <w:ind w:left="494" w:right="215"/>
              <w:contextualSpacing w:val="0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Schutz von bedrohten Wildtierarten auf dem betroffenen Feld.</w:t>
            </w:r>
          </w:p>
          <w:p w14:paraId="1995656A" w14:textId="13550B3C" w:rsidR="008F3FB5" w:rsidRPr="008F3FB5" w:rsidRDefault="008F3FB5" w:rsidP="008F3FB5">
            <w:pPr>
              <w:tabs>
                <w:tab w:val="left" w:pos="4124"/>
              </w:tabs>
            </w:pPr>
            <w:r>
              <w:tab/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13605ED0" w14:textId="12FEDD7E" w:rsidR="00627E05" w:rsidRPr="002D6B75" w:rsidRDefault="00944DEF" w:rsidP="004F4BAB">
            <w:pPr>
              <w:tabs>
                <w:tab w:val="lef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43852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73221A17" w14:textId="50317CB0" w:rsidR="00627E05" w:rsidRPr="002D6B75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3920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B9D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3D48924E" w14:textId="3A30B956" w:rsidR="00627E05" w:rsidRPr="002D6B75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91415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</w:tcPr>
          <w:p w14:paraId="2FFB4E12" w14:textId="77777777" w:rsidR="00627E05" w:rsidRPr="00ED1BE8" w:rsidRDefault="00627E05" w:rsidP="002D6B75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684C6A63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0465F747" w14:textId="77777777" w:rsidR="00627E05" w:rsidRPr="00ED1BE8" w:rsidRDefault="00627E05" w:rsidP="00AD0E76">
            <w:pPr>
              <w:spacing w:before="40" w:after="40"/>
              <w:ind w:left="294" w:hanging="249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56CC2047" w14:textId="6A300435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Produktionsabfälle werden verantwortungsvoll entsorgt.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6FFF3A8D" w14:textId="6F2931E3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926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2D762F9B" w14:textId="71F866F1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8865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2A0D14DE" w14:textId="46A2F2EC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0210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52E64E08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6004BEB6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569A3DDE" w14:textId="77777777" w:rsidR="00627E05" w:rsidRPr="00ED1BE8" w:rsidRDefault="00627E05" w:rsidP="00AD0E76">
            <w:pPr>
              <w:spacing w:before="40" w:after="40"/>
              <w:ind w:left="294" w:hanging="249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764448AF" w14:textId="4F1E4A68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Die Verwendung fossiler Brennstoffe wird überwacht und deren Einsatz weitestgehend reduziert.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34A55604" w14:textId="02D51CB1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3924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45E1956B" w14:textId="5764D9DF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9888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7A2E0C06" w14:textId="030C51FC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5090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5390406F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2ABE9B0E" w14:textId="77777777" w:rsidTr="004D1EC4">
        <w:trPr>
          <w:cantSplit/>
          <w:trHeight w:val="373"/>
        </w:trPr>
        <w:tc>
          <w:tcPr>
            <w:tcW w:w="2413" w:type="dxa"/>
            <w:vMerge w:val="restart"/>
            <w:shd w:val="clear" w:color="auto" w:fill="FFFFF5"/>
            <w:vAlign w:val="center"/>
          </w:tcPr>
          <w:p w14:paraId="78F862C5" w14:textId="0B341858" w:rsidR="00627E05" w:rsidRPr="00ED1BE8" w:rsidRDefault="00627E05" w:rsidP="00AD0E76">
            <w:pPr>
              <w:pStyle w:val="Listenabsatz"/>
              <w:numPr>
                <w:ilvl w:val="0"/>
                <w:numId w:val="7"/>
              </w:numPr>
              <w:spacing w:before="40" w:after="40"/>
              <w:ind w:left="294" w:hanging="249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Gute landwirtschaftliche Praxis</w:t>
            </w:r>
          </w:p>
        </w:tc>
        <w:tc>
          <w:tcPr>
            <w:tcW w:w="5956" w:type="dxa"/>
            <w:shd w:val="clear" w:color="auto" w:fill="FFFFF5"/>
            <w:vAlign w:val="center"/>
          </w:tcPr>
          <w:p w14:paraId="6BF21547" w14:textId="1C7FC24F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Die Qualität und die Versorgung mit Oberflächen- und Grundwasser werden erhalten oder verbessert.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41272C6B" w14:textId="7C67D838" w:rsidR="00627E05" w:rsidRPr="002D6B75" w:rsidRDefault="00944DEF" w:rsidP="004F4BAB">
            <w:pPr>
              <w:tabs>
                <w:tab w:val="lef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3588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16DFE6CE" w14:textId="59783B80" w:rsidR="00627E05" w:rsidRPr="002D6B75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84111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26A62FD3" w14:textId="50C129A9" w:rsidR="00627E05" w:rsidRPr="002D6B75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3838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</w:tcPr>
          <w:p w14:paraId="508573F7" w14:textId="77777777" w:rsidR="00627E05" w:rsidRPr="00ED1BE8" w:rsidRDefault="00627E05" w:rsidP="002D6B75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479BC71B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1460CE89" w14:textId="77777777" w:rsidR="00627E05" w:rsidRPr="00ED1BE8" w:rsidRDefault="00627E05" w:rsidP="00B74BCF">
            <w:pPr>
              <w:spacing w:before="40" w:after="40"/>
              <w:ind w:left="296" w:hanging="252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60E01B6F" w14:textId="6C4E13C2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Die Bodenqualität wird erhalten bzw. verbessert und es werden Maßnahmen zur Vermeidung von Erosion getroffen.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10895DF9" w14:textId="31CDE54A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9867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00E6DB79" w14:textId="012F978F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205075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337E6568" w14:textId="0B10D0FC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8668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13052652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71C1DA13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3E32388E" w14:textId="77777777" w:rsidR="00627E05" w:rsidRPr="00ED1BE8" w:rsidRDefault="00627E05" w:rsidP="00B74BCF">
            <w:pPr>
              <w:spacing w:before="40" w:after="40"/>
              <w:ind w:left="296" w:hanging="252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27B0645F" w14:textId="0A58E920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 xml:space="preserve">Die in den Stockholmer (POP) und Rotterdamer (PIC) aufgelisteten Agrochemikalien (wie z.B. DDT, Aldrin, </w:t>
            </w:r>
            <w:proofErr w:type="spellStart"/>
            <w:r w:rsidRPr="00ED1BE8">
              <w:rPr>
                <w:rFonts w:ascii="Arial" w:hAnsi="Arial" w:cs="Arial"/>
              </w:rPr>
              <w:t>Chlordan</w:t>
            </w:r>
            <w:proofErr w:type="spellEnd"/>
            <w:r w:rsidRPr="00ED1BE8">
              <w:rPr>
                <w:rFonts w:ascii="Arial" w:hAnsi="Arial" w:cs="Arial"/>
              </w:rPr>
              <w:t xml:space="preserve">, </w:t>
            </w:r>
            <w:proofErr w:type="spellStart"/>
            <w:r w:rsidRPr="00ED1BE8">
              <w:rPr>
                <w:rFonts w:ascii="Arial" w:hAnsi="Arial" w:cs="Arial"/>
              </w:rPr>
              <w:t>Dieldrin</w:t>
            </w:r>
            <w:proofErr w:type="spellEnd"/>
            <w:r w:rsidRPr="00ED1BE8">
              <w:rPr>
                <w:rFonts w:ascii="Arial" w:hAnsi="Arial" w:cs="Arial"/>
              </w:rPr>
              <w:t xml:space="preserve"> etc.) werden nicht verwendet und die Anwendung von Agrochemikalien erfolgt in Übereinstimmung mit der guten fachlichen Praxis.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3507609C" w14:textId="4F3FCA40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0461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7712212D" w14:textId="7A463240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16617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0D8FB9C1" w14:textId="45704BD5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46944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BE8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5DD5E512" w14:textId="6F187991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34E607B6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34D7F261" w14:textId="77777777" w:rsidR="00627E05" w:rsidRPr="00ED1BE8" w:rsidRDefault="00627E05" w:rsidP="00B74BCF">
            <w:pPr>
              <w:spacing w:before="40" w:after="40"/>
              <w:ind w:left="296" w:hanging="252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5B7A473B" w14:textId="30D27F49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Die negativen Auswirkungen von Pflanzenschutzmitteln auf die Umwelt und Gesundheit werden durch die Umsetzung von systematischen, anerkannten Techniken der integrierten Anbaumethoden reduziert.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7D0B9405" w14:textId="6AC5AEA7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1142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403A921B" w14:textId="6CB01F26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20397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2203ED41" w14:textId="5884FD44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20016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0BB1891E" w14:textId="77777777" w:rsidR="00627E05" w:rsidRPr="00ED1BE8" w:rsidRDefault="00627E05" w:rsidP="00ED1BE8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1DC59C56" w14:textId="77777777" w:rsidTr="004D1EC4">
        <w:trPr>
          <w:cantSplit/>
          <w:trHeight w:val="373"/>
        </w:trPr>
        <w:tc>
          <w:tcPr>
            <w:tcW w:w="2413" w:type="dxa"/>
            <w:vMerge w:val="restart"/>
            <w:shd w:val="clear" w:color="auto" w:fill="FFFFF5"/>
            <w:vAlign w:val="center"/>
          </w:tcPr>
          <w:p w14:paraId="0867548B" w14:textId="17F2515A" w:rsidR="00627E05" w:rsidRPr="00ED1BE8" w:rsidRDefault="00627E05" w:rsidP="00AD0E76">
            <w:pPr>
              <w:pStyle w:val="Listenabsatz"/>
              <w:numPr>
                <w:ilvl w:val="0"/>
                <w:numId w:val="7"/>
              </w:numPr>
              <w:spacing w:before="40" w:after="40"/>
              <w:ind w:left="294" w:hanging="249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Einhaltung der gesetzlichen Landnutzung und Bodenrechten</w:t>
            </w:r>
          </w:p>
        </w:tc>
        <w:tc>
          <w:tcPr>
            <w:tcW w:w="5956" w:type="dxa"/>
            <w:shd w:val="clear" w:color="auto" w:fill="FFFFF5"/>
            <w:vAlign w:val="center"/>
          </w:tcPr>
          <w:p w14:paraId="7F230407" w14:textId="3CAAF7A7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Die gesetzlichen Landnutzungsrechte sind klar festgelegt und nachweisbar.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7D5E6ED6" w14:textId="4F2F06D6" w:rsidR="00627E05" w:rsidRPr="002D6B75" w:rsidRDefault="00944DEF" w:rsidP="004F4BAB">
            <w:pPr>
              <w:tabs>
                <w:tab w:val="lef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321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2ACEEFF8" w14:textId="065BA627" w:rsidR="00627E05" w:rsidRPr="002D6B75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27015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5FD8CA0B" w14:textId="566766CA" w:rsidR="00627E05" w:rsidRPr="002D6B75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679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</w:tcPr>
          <w:p w14:paraId="1ACBF6BE" w14:textId="77777777" w:rsidR="00627E05" w:rsidRPr="00ED1BE8" w:rsidRDefault="00627E05" w:rsidP="002D6B75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5EF9A1DD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  <w:vAlign w:val="center"/>
          </w:tcPr>
          <w:p w14:paraId="3434F6F5" w14:textId="77777777" w:rsidR="00627E05" w:rsidRPr="00ED1BE8" w:rsidRDefault="00627E05" w:rsidP="00B74BCF">
            <w:pPr>
              <w:spacing w:before="40" w:after="40"/>
              <w:ind w:left="296" w:hanging="252"/>
              <w:rPr>
                <w:rFonts w:ascii="Arial" w:hAnsi="Arial" w:cs="Arial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6EF2DEE1" w14:textId="05EB8901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9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In Gebieten mit traditionellen landnutzenden Personen werden Konflikte um die Landnutzung vermieden oder gelöst.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765D61AF" w14:textId="2BAEA7AC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3465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7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777971D4" w14:textId="65193A5B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2297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0910CA94" w14:textId="37892C11" w:rsidR="00627E05" w:rsidRPr="002D6B75" w:rsidRDefault="00944DEF" w:rsidP="004F4BAB">
            <w:pPr>
              <w:tabs>
                <w:tab w:val="left" w:leader="do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6669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 w:rsidRPr="002D6B7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  <w:vAlign w:val="center"/>
          </w:tcPr>
          <w:p w14:paraId="64384D48" w14:textId="77777777" w:rsidR="00627E05" w:rsidRPr="002D6B75" w:rsidRDefault="00627E05" w:rsidP="002D6B75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41FDA0CD" w14:textId="77777777" w:rsidTr="004D1EC4">
        <w:trPr>
          <w:cantSplit/>
          <w:trHeight w:val="373"/>
        </w:trPr>
        <w:tc>
          <w:tcPr>
            <w:tcW w:w="2413" w:type="dxa"/>
            <w:vMerge w:val="restart"/>
            <w:shd w:val="clear" w:color="auto" w:fill="FFFFF5"/>
            <w:vAlign w:val="center"/>
          </w:tcPr>
          <w:p w14:paraId="37BB377F" w14:textId="3B834B1E" w:rsidR="00627E05" w:rsidRPr="00ED1BE8" w:rsidRDefault="00627E05" w:rsidP="00AD0E76">
            <w:pPr>
              <w:pStyle w:val="Listenabsatz"/>
              <w:numPr>
                <w:ilvl w:val="0"/>
                <w:numId w:val="7"/>
              </w:numPr>
              <w:spacing w:before="40" w:after="40"/>
              <w:ind w:left="294" w:hanging="249"/>
              <w:rPr>
                <w:rFonts w:ascii="Arial" w:hAnsi="Arial" w:cs="Arial"/>
                <w:sz w:val="20"/>
              </w:rPr>
            </w:pPr>
            <w:r w:rsidRPr="00ED1BE8">
              <w:rPr>
                <w:rFonts w:ascii="Arial" w:hAnsi="Arial" w:cs="Arial"/>
                <w:sz w:val="20"/>
              </w:rPr>
              <w:t>Schutz der Beziehungen zur Gemeinschaft</w:t>
            </w:r>
          </w:p>
        </w:tc>
        <w:tc>
          <w:tcPr>
            <w:tcW w:w="5956" w:type="dxa"/>
            <w:shd w:val="clear" w:color="auto" w:fill="FFFFF5"/>
            <w:vAlign w:val="center"/>
          </w:tcPr>
          <w:p w14:paraId="244CD316" w14:textId="3BE1B234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8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Es wird ein Verfahren zur Klärung von Beschwerden eingeführt, das den lokalen Gemeinschaften und traditionellen landnutzenden Personen zur Verfügung steht.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324AC590" w14:textId="4F684D41" w:rsidR="00627E05" w:rsidRPr="00D00407" w:rsidRDefault="00944DEF" w:rsidP="004F4BAB">
            <w:pPr>
              <w:tabs>
                <w:tab w:val="lef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12221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798A0598" w14:textId="7E52EB39" w:rsidR="00627E05" w:rsidRPr="00D00407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5567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3F0581B8" w14:textId="37E757CB" w:rsidR="00627E05" w:rsidRPr="00D00407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67472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</w:tcPr>
          <w:p w14:paraId="514E4017" w14:textId="77777777" w:rsidR="00627E05" w:rsidRPr="002D6B75" w:rsidRDefault="00627E05" w:rsidP="002D6B75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  <w:tr w:rsidR="003F1AFA" w:rsidRPr="00205928" w14:paraId="1BDCE878" w14:textId="77777777" w:rsidTr="004D1EC4">
        <w:trPr>
          <w:cantSplit/>
          <w:trHeight w:val="373"/>
        </w:trPr>
        <w:tc>
          <w:tcPr>
            <w:tcW w:w="2413" w:type="dxa"/>
            <w:vMerge/>
            <w:shd w:val="clear" w:color="auto" w:fill="FFFFF5"/>
          </w:tcPr>
          <w:p w14:paraId="312FF2C2" w14:textId="77777777" w:rsidR="00627E05" w:rsidRPr="00ED1BE8" w:rsidRDefault="00627E05" w:rsidP="004F4BAB">
            <w:pPr>
              <w:pStyle w:val="Listenabsatz"/>
              <w:spacing w:before="120"/>
              <w:ind w:left="448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5956" w:type="dxa"/>
            <w:shd w:val="clear" w:color="auto" w:fill="FFFFF5"/>
            <w:vAlign w:val="center"/>
          </w:tcPr>
          <w:p w14:paraId="1780D857" w14:textId="5C7E503A" w:rsidR="00627E05" w:rsidRPr="00ED1BE8" w:rsidRDefault="00627E05" w:rsidP="004D1EC4">
            <w:pPr>
              <w:tabs>
                <w:tab w:val="left" w:leader="dot" w:pos="1773"/>
              </w:tabs>
              <w:spacing w:before="40" w:after="40"/>
              <w:ind w:left="68" w:right="215"/>
              <w:rPr>
                <w:rFonts w:ascii="Arial" w:hAnsi="Arial" w:cs="Arial"/>
              </w:rPr>
            </w:pPr>
            <w:r w:rsidRPr="00ED1BE8">
              <w:rPr>
                <w:rFonts w:ascii="Arial" w:hAnsi="Arial" w:cs="Arial"/>
              </w:rPr>
              <w:t>Es stehen Wege für die Kommunikation und den Dialog mit der lokalen Gemeinschaft zu Themen bezüglich der Tätigkeiten rund um den Sojaanbau und dessen Auswirkungen zur Verfügung.</w:t>
            </w:r>
          </w:p>
        </w:tc>
        <w:tc>
          <w:tcPr>
            <w:tcW w:w="521" w:type="dxa"/>
            <w:shd w:val="clear" w:color="auto" w:fill="FFFFF5"/>
            <w:vAlign w:val="center"/>
          </w:tcPr>
          <w:p w14:paraId="44F84F9B" w14:textId="4355DACF" w:rsidR="00627E05" w:rsidRPr="00D00407" w:rsidRDefault="00944DEF" w:rsidP="004F4BAB">
            <w:pPr>
              <w:tabs>
                <w:tab w:val="left" w:pos="1773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21097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522" w:type="dxa"/>
            <w:shd w:val="clear" w:color="auto" w:fill="FFFFF5"/>
            <w:vAlign w:val="center"/>
          </w:tcPr>
          <w:p w14:paraId="0512CA86" w14:textId="2EFAF758" w:rsidR="00627E05" w:rsidRPr="00D00407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162006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799" w:type="dxa"/>
            <w:shd w:val="clear" w:color="auto" w:fill="FFFFF5"/>
            <w:vAlign w:val="center"/>
          </w:tcPr>
          <w:p w14:paraId="3CF028A8" w14:textId="5FCA9F8B" w:rsidR="00627E05" w:rsidRPr="00D00407" w:rsidRDefault="00944DEF" w:rsidP="004F4B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val="de-AT"/>
                </w:rPr>
                <w:id w:val="-6397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05">
                  <w:rPr>
                    <w:rFonts w:ascii="MS Gothic" w:eastAsia="MS Gothic" w:hAnsi="MS Gothic" w:cs="Arial" w:hint="eastAsia"/>
                    <w:sz w:val="32"/>
                    <w:szCs w:val="32"/>
                    <w:lang w:val="de-AT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FFFFF5"/>
          </w:tcPr>
          <w:p w14:paraId="645494CA" w14:textId="77777777" w:rsidR="00627E05" w:rsidRPr="002D6B75" w:rsidRDefault="00627E05" w:rsidP="002D6B75">
            <w:pPr>
              <w:tabs>
                <w:tab w:val="left" w:leader="dot" w:pos="1773"/>
              </w:tabs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</w:tr>
    </w:tbl>
    <w:p w14:paraId="678727A1" w14:textId="0D55B7CA" w:rsidR="00205928" w:rsidRDefault="00205928" w:rsidP="00346A9E">
      <w:pPr>
        <w:spacing w:line="264" w:lineRule="auto"/>
        <w:ind w:left="425" w:hanging="425"/>
        <w:rPr>
          <w:rFonts w:ascii="Arial" w:hAnsi="Arial" w:cs="Arial"/>
          <w:sz w:val="16"/>
        </w:rPr>
      </w:pPr>
    </w:p>
    <w:tbl>
      <w:tblPr>
        <w:tblW w:w="1501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3686"/>
        <w:gridCol w:w="5258"/>
        <w:gridCol w:w="4820"/>
        <w:gridCol w:w="567"/>
      </w:tblGrid>
      <w:tr w:rsidR="00627E05" w14:paraId="6E939421" w14:textId="77777777" w:rsidTr="004D1EC4">
        <w:trPr>
          <w:cantSplit/>
          <w:trHeight w:val="1189"/>
        </w:trPr>
        <w:tc>
          <w:tcPr>
            <w:tcW w:w="15018" w:type="dxa"/>
            <w:gridSpan w:val="5"/>
          </w:tcPr>
          <w:p w14:paraId="5B2326C7" w14:textId="60C263E4" w:rsidR="00627E05" w:rsidRPr="000D30A0" w:rsidRDefault="00627E05" w:rsidP="00627E05">
            <w:pPr>
              <w:pStyle w:val="Textkrper2"/>
              <w:spacing w:before="20" w:line="300" w:lineRule="auto"/>
              <w:ind w:left="57" w:right="113"/>
              <w:rPr>
                <w:rFonts w:ascii="Arial" w:hAnsi="Arial" w:cs="Arial"/>
                <w:szCs w:val="18"/>
              </w:rPr>
            </w:pPr>
            <w:r w:rsidRPr="00517190">
              <w:rPr>
                <w:rFonts w:ascii="Arial" w:hAnsi="Arial" w:cs="Arial"/>
                <w:sz w:val="6"/>
                <w:szCs w:val="6"/>
              </w:rPr>
              <w:br/>
            </w:r>
            <w:r w:rsidRPr="00E65F19">
              <w:rPr>
                <w:rFonts w:ascii="Arial" w:hAnsi="Arial" w:cs="Arial"/>
                <w:szCs w:val="18"/>
              </w:rPr>
              <w:t xml:space="preserve">Datenschutzerklärung: Informationen zur Verarbeitung Ihrer Daten finden Sie </w:t>
            </w:r>
            <w:r w:rsidRPr="00E65F19">
              <w:rPr>
                <w:rFonts w:ascii="Arial" w:hAnsi="Arial" w:cs="Arial"/>
                <w:szCs w:val="18"/>
              </w:rPr>
              <w:br/>
              <w:t xml:space="preserve">unter folgender Adresse: </w:t>
            </w:r>
            <w:hyperlink r:id="rId11" w:history="1">
              <w:r>
                <w:rPr>
                  <w:rStyle w:val="Hyperlink"/>
                  <w:rFonts w:ascii="Arial" w:hAnsi="Arial" w:cs="Arial"/>
                  <w:szCs w:val="18"/>
                </w:rPr>
                <w:t>https://www.ama.at/datenschutzerklaerung</w:t>
              </w:r>
            </w:hyperlink>
          </w:p>
        </w:tc>
      </w:tr>
      <w:tr w:rsidR="00627E05" w:rsidRPr="00D27157" w14:paraId="32E3C267" w14:textId="77777777" w:rsidTr="004D1EC4">
        <w:trPr>
          <w:cantSplit/>
          <w:trHeight w:hRule="exact" w:val="284"/>
        </w:trPr>
        <w:tc>
          <w:tcPr>
            <w:tcW w:w="687" w:type="dxa"/>
          </w:tcPr>
          <w:p w14:paraId="2EA6AF26" w14:textId="77777777" w:rsidR="00627E05" w:rsidRPr="00650C9F" w:rsidRDefault="00627E05" w:rsidP="0030449D">
            <w:pPr>
              <w:tabs>
                <w:tab w:val="center" w:pos="1134"/>
                <w:tab w:val="center" w:pos="7585"/>
              </w:tabs>
              <w:ind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9A13B4" w14:textId="77777777" w:rsidR="00627E05" w:rsidRPr="00650C9F" w:rsidRDefault="00627E05" w:rsidP="0030449D">
            <w:pPr>
              <w:tabs>
                <w:tab w:val="center" w:pos="1134"/>
                <w:tab w:val="center" w:pos="7585"/>
              </w:tabs>
              <w:ind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5258" w:type="dxa"/>
          </w:tcPr>
          <w:p w14:paraId="70F2C47E" w14:textId="77777777" w:rsidR="00627E05" w:rsidRPr="00650C9F" w:rsidRDefault="00627E05" w:rsidP="0030449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C690964" w14:textId="77777777" w:rsidR="00627E05" w:rsidRPr="00650C9F" w:rsidRDefault="00627E05" w:rsidP="0030449D">
            <w:pPr>
              <w:tabs>
                <w:tab w:val="center" w:pos="1134"/>
                <w:tab w:val="center" w:pos="7585"/>
              </w:tabs>
              <w:ind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5499FF4B" w14:textId="77777777" w:rsidR="00627E05" w:rsidRPr="00650C9F" w:rsidRDefault="00627E05" w:rsidP="0030449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Arial" w:hAnsi="Arial" w:cs="Arial"/>
                <w:color w:val="000000"/>
              </w:rPr>
            </w:pPr>
          </w:p>
        </w:tc>
      </w:tr>
      <w:tr w:rsidR="00627E05" w:rsidRPr="00DC33FB" w14:paraId="2CF5CF6E" w14:textId="77777777" w:rsidTr="004D1EC4">
        <w:trPr>
          <w:cantSplit/>
          <w:trHeight w:val="318"/>
        </w:trPr>
        <w:tc>
          <w:tcPr>
            <w:tcW w:w="687" w:type="dxa"/>
          </w:tcPr>
          <w:p w14:paraId="66A5C14F" w14:textId="77777777" w:rsidR="00627E05" w:rsidRPr="00DC33FB" w:rsidRDefault="00627E05" w:rsidP="0030449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808080"/>
            </w:tcBorders>
          </w:tcPr>
          <w:p w14:paraId="7FF5D002" w14:textId="77777777" w:rsidR="00627E05" w:rsidRPr="005735E2" w:rsidRDefault="00627E05" w:rsidP="0030449D">
            <w:pPr>
              <w:tabs>
                <w:tab w:val="center" w:pos="1134"/>
                <w:tab w:val="center" w:pos="7585"/>
              </w:tabs>
              <w:ind w:right="113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35E2">
              <w:rPr>
                <w:rFonts w:ascii="Calibri" w:hAnsi="Calibri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5258" w:type="dxa"/>
          </w:tcPr>
          <w:p w14:paraId="1439D48A" w14:textId="77777777" w:rsidR="00627E05" w:rsidRPr="00DC33FB" w:rsidRDefault="00627E05" w:rsidP="0030449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808080"/>
            </w:tcBorders>
          </w:tcPr>
          <w:p w14:paraId="099B76B2" w14:textId="77777777" w:rsidR="00627E05" w:rsidRPr="004954C9" w:rsidRDefault="00627E05" w:rsidP="0030449D">
            <w:pPr>
              <w:tabs>
                <w:tab w:val="center" w:pos="1134"/>
                <w:tab w:val="center" w:pos="7585"/>
              </w:tabs>
              <w:ind w:left="57" w:right="113"/>
              <w:jc w:val="center"/>
              <w:rPr>
                <w:rFonts w:ascii="Calibri" w:hAnsi="Calibri"/>
                <w:b/>
                <w:color w:val="000000"/>
              </w:rPr>
            </w:pPr>
            <w:r w:rsidRPr="00377D9D">
              <w:rPr>
                <w:rFonts w:asciiTheme="minorHAnsi" w:hAnsiTheme="minorHAnsi"/>
                <w:b/>
                <w:color w:val="000000"/>
              </w:rPr>
              <w:t xml:space="preserve">Unterschrift </w:t>
            </w:r>
            <w:proofErr w:type="spellStart"/>
            <w:r w:rsidRPr="00377D9D">
              <w:rPr>
                <w:rFonts w:asciiTheme="minorHAnsi" w:hAnsiTheme="minorHAnsi"/>
                <w:b/>
                <w:color w:val="000000"/>
              </w:rPr>
              <w:t>BewirtschafterIn</w:t>
            </w:r>
            <w:proofErr w:type="spellEnd"/>
          </w:p>
        </w:tc>
        <w:tc>
          <w:tcPr>
            <w:tcW w:w="567" w:type="dxa"/>
          </w:tcPr>
          <w:p w14:paraId="2C2545DC" w14:textId="77777777" w:rsidR="00627E05" w:rsidRPr="00DC33FB" w:rsidRDefault="00627E05" w:rsidP="0030449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5DE9F608" w14:textId="77777777" w:rsidR="00116377" w:rsidRPr="004D1EC4" w:rsidRDefault="00116377" w:rsidP="004D1EC4">
      <w:pPr>
        <w:rPr>
          <w:rFonts w:ascii="Arial" w:hAnsi="Arial" w:cs="Arial"/>
          <w:sz w:val="8"/>
          <w:szCs w:val="8"/>
        </w:rPr>
      </w:pPr>
    </w:p>
    <w:sectPr w:rsidR="00116377" w:rsidRPr="004D1EC4" w:rsidSect="002D6B75">
      <w:headerReference w:type="default" r:id="rId12"/>
      <w:footerReference w:type="default" r:id="rId13"/>
      <w:footerReference w:type="first" r:id="rId14"/>
      <w:pgSz w:w="16838" w:h="11906" w:orient="landscape" w:code="9"/>
      <w:pgMar w:top="720" w:right="720" w:bottom="720" w:left="85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944C" w14:textId="77777777" w:rsidR="00205928" w:rsidRDefault="00205928" w:rsidP="00205928">
      <w:r>
        <w:separator/>
      </w:r>
    </w:p>
  </w:endnote>
  <w:endnote w:type="continuationSeparator" w:id="0">
    <w:p w14:paraId="0B219373" w14:textId="77777777" w:rsidR="00205928" w:rsidRDefault="00205928" w:rsidP="0020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1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136"/>
      <w:gridCol w:w="5211"/>
    </w:tblGrid>
    <w:tr w:rsidR="00E87433" w:rsidRPr="0049729A" w14:paraId="6B266C8D" w14:textId="77777777" w:rsidTr="005C0A60">
      <w:trPr>
        <w:trHeight w:hRule="exact" w:val="289"/>
      </w:trPr>
      <w:tc>
        <w:tcPr>
          <w:tcW w:w="155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C715CE0" w14:textId="4CC4318D" w:rsidR="00E87433" w:rsidRPr="0049729A" w:rsidRDefault="00E87433" w:rsidP="00E87433">
          <w:pPr>
            <w:pStyle w:val="Fuzeile"/>
            <w:spacing w:before="40"/>
            <w:rPr>
              <w:rFonts w:ascii="Arial" w:hAnsi="Arial" w:cs="Arial"/>
              <w:bCs/>
              <w:iCs/>
              <w:sz w:val="18"/>
              <w:szCs w:val="18"/>
            </w:rPr>
          </w:pPr>
          <w:r w:rsidRPr="0049729A">
            <w:rPr>
              <w:rFonts w:ascii="Arial" w:hAnsi="Arial" w:cs="Arial"/>
              <w:bCs/>
              <w:iCs/>
              <w:sz w:val="18"/>
              <w:szCs w:val="18"/>
            </w:rPr>
            <w:t xml:space="preserve">Agrarmarkt Austria / </w:t>
          </w:r>
          <w:r w:rsidRPr="001F3803">
            <w:rPr>
              <w:rFonts w:ascii="Arial" w:hAnsi="Arial" w:cs="Arial"/>
              <w:bCs/>
              <w:iCs/>
              <w:sz w:val="18"/>
              <w:szCs w:val="18"/>
            </w:rPr>
            <w:t>B-ZS09_1</w:t>
          </w:r>
          <w:r w:rsidR="009E394D">
            <w:rPr>
              <w:rFonts w:ascii="Arial" w:hAnsi="Arial" w:cs="Arial"/>
              <w:bCs/>
              <w:iCs/>
              <w:sz w:val="18"/>
              <w:szCs w:val="18"/>
            </w:rPr>
            <w:t>9</w:t>
          </w:r>
          <w:r>
            <w:rPr>
              <w:rFonts w:ascii="Arial" w:hAnsi="Arial" w:cs="Arial"/>
              <w:bCs/>
              <w:iCs/>
              <w:sz w:val="18"/>
              <w:szCs w:val="18"/>
            </w:rPr>
            <w:t xml:space="preserve"> / </w:t>
          </w:r>
          <w:r w:rsidRPr="0049729A">
            <w:rPr>
              <w:rFonts w:ascii="Arial" w:hAnsi="Arial" w:cs="Arial"/>
              <w:bCs/>
              <w:iCs/>
              <w:sz w:val="18"/>
              <w:szCs w:val="18"/>
            </w:rPr>
            <w:t>www.ama.at</w:t>
          </w:r>
        </w:p>
      </w:tc>
      <w:tc>
        <w:tcPr>
          <w:tcW w:w="1709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404D006" w14:textId="77777777" w:rsidR="00E87433" w:rsidRPr="0049729A" w:rsidRDefault="00E87433" w:rsidP="00E87433">
          <w:pPr>
            <w:pStyle w:val="Fuzeile"/>
            <w:spacing w:before="40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r w:rsidRPr="0049729A">
            <w:rPr>
              <w:rFonts w:ascii="Arial" w:hAnsi="Arial" w:cs="Arial"/>
              <w:sz w:val="18"/>
              <w:szCs w:val="18"/>
            </w:rPr>
            <w:t xml:space="preserve">Version </w:t>
          </w:r>
          <w:r>
            <w:rPr>
              <w:rFonts w:ascii="Arial" w:hAnsi="Arial" w:cs="Arial"/>
              <w:sz w:val="18"/>
              <w:szCs w:val="18"/>
            </w:rPr>
            <w:t>01</w:t>
          </w:r>
          <w:r w:rsidRPr="0049729A">
            <w:rPr>
              <w:rFonts w:ascii="Arial" w:hAnsi="Arial" w:cs="Arial"/>
              <w:sz w:val="18"/>
              <w:szCs w:val="18"/>
            </w:rPr>
            <w:t xml:space="preserve"> (letzte Änderung: </w:t>
          </w:r>
          <w:r>
            <w:rPr>
              <w:rFonts w:ascii="Arial" w:hAnsi="Arial" w:cs="Arial"/>
              <w:sz w:val="18"/>
              <w:szCs w:val="18"/>
            </w:rPr>
            <w:t>22</w:t>
          </w:r>
          <w:r w:rsidRPr="0049729A">
            <w:rPr>
              <w:rFonts w:ascii="Arial" w:hAnsi="Arial" w:cs="Arial"/>
              <w:sz w:val="18"/>
              <w:szCs w:val="18"/>
            </w:rPr>
            <w:t>.0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49729A">
            <w:rPr>
              <w:rFonts w:ascii="Arial" w:hAnsi="Arial" w:cs="Arial"/>
              <w:sz w:val="18"/>
              <w:szCs w:val="18"/>
            </w:rPr>
            <w:t>.202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49729A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1734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7AD3712" w14:textId="77777777" w:rsidR="00E87433" w:rsidRPr="0049729A" w:rsidRDefault="00E87433" w:rsidP="00E87433">
          <w:pPr>
            <w:pStyle w:val="Fuzeile"/>
            <w:spacing w:before="40"/>
            <w:jc w:val="right"/>
            <w:rPr>
              <w:rFonts w:ascii="Arial" w:hAnsi="Arial" w:cs="Arial"/>
              <w:bCs/>
              <w:iCs/>
              <w:sz w:val="18"/>
              <w:szCs w:val="18"/>
            </w:rPr>
          </w:pPr>
          <w:r w:rsidRPr="0049729A">
            <w:rPr>
              <w:rFonts w:ascii="Arial" w:hAnsi="Arial" w:cs="Arial"/>
              <w:sz w:val="18"/>
              <w:szCs w:val="18"/>
            </w:rPr>
            <w:t xml:space="preserve">Seite </w:t>
          </w:r>
          <w:r w:rsidRPr="0049729A">
            <w:rPr>
              <w:rFonts w:ascii="Arial" w:hAnsi="Arial" w:cs="Arial"/>
              <w:sz w:val="18"/>
              <w:szCs w:val="18"/>
            </w:rPr>
            <w:fldChar w:fldCharType="begin"/>
          </w:r>
          <w:r w:rsidRPr="0049729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49729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49729A">
            <w:rPr>
              <w:rFonts w:ascii="Arial" w:hAnsi="Arial" w:cs="Arial"/>
              <w:sz w:val="18"/>
              <w:szCs w:val="18"/>
            </w:rPr>
            <w:fldChar w:fldCharType="end"/>
          </w:r>
          <w:r w:rsidRPr="0049729A">
            <w:rPr>
              <w:rFonts w:ascii="Arial" w:hAnsi="Arial" w:cs="Arial"/>
              <w:sz w:val="18"/>
              <w:szCs w:val="18"/>
            </w:rPr>
            <w:t xml:space="preserve"> von </w:t>
          </w:r>
          <w:r w:rsidRPr="0049729A">
            <w:rPr>
              <w:rFonts w:ascii="Arial" w:hAnsi="Arial" w:cs="Arial"/>
              <w:sz w:val="18"/>
              <w:szCs w:val="18"/>
            </w:rPr>
            <w:fldChar w:fldCharType="begin"/>
          </w:r>
          <w:r w:rsidRPr="0049729A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49729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3</w:t>
          </w:r>
          <w:r w:rsidRPr="0049729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95A68C0" w14:textId="77777777" w:rsidR="00E87433" w:rsidRPr="008A00B6" w:rsidRDefault="00E87433" w:rsidP="009E7F67">
    <w:pPr>
      <w:pStyle w:val="Fuzeile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1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136"/>
      <w:gridCol w:w="5211"/>
    </w:tblGrid>
    <w:tr w:rsidR="008A00B6" w:rsidRPr="0049729A" w14:paraId="15D7BCDC" w14:textId="77777777" w:rsidTr="001F3803">
      <w:trPr>
        <w:trHeight w:hRule="exact" w:val="289"/>
      </w:trPr>
      <w:tc>
        <w:tcPr>
          <w:tcW w:w="155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5B39E8C" w14:textId="2E3FE6BA" w:rsidR="008A00B6" w:rsidRPr="0049729A" w:rsidRDefault="008A00B6" w:rsidP="008A00B6">
          <w:pPr>
            <w:pStyle w:val="Fuzeile"/>
            <w:spacing w:before="40"/>
            <w:rPr>
              <w:rFonts w:ascii="Arial" w:hAnsi="Arial" w:cs="Arial"/>
              <w:bCs/>
              <w:iCs/>
              <w:sz w:val="18"/>
              <w:szCs w:val="18"/>
            </w:rPr>
          </w:pPr>
          <w:r w:rsidRPr="0049729A">
            <w:rPr>
              <w:rFonts w:ascii="Arial" w:hAnsi="Arial" w:cs="Arial"/>
              <w:bCs/>
              <w:iCs/>
              <w:sz w:val="18"/>
              <w:szCs w:val="18"/>
            </w:rPr>
            <w:t xml:space="preserve">Agrarmarkt Austria / </w:t>
          </w:r>
          <w:r w:rsidR="001F3803" w:rsidRPr="001F3803">
            <w:rPr>
              <w:rFonts w:ascii="Arial" w:hAnsi="Arial" w:cs="Arial"/>
              <w:bCs/>
              <w:iCs/>
              <w:sz w:val="18"/>
              <w:szCs w:val="18"/>
            </w:rPr>
            <w:t>B-ZS09_1</w:t>
          </w:r>
          <w:r w:rsidR="009E394D">
            <w:rPr>
              <w:rFonts w:ascii="Arial" w:hAnsi="Arial" w:cs="Arial"/>
              <w:bCs/>
              <w:iCs/>
              <w:sz w:val="18"/>
              <w:szCs w:val="18"/>
            </w:rPr>
            <w:t>9</w:t>
          </w:r>
          <w:r w:rsidR="001F3803">
            <w:rPr>
              <w:rFonts w:ascii="Arial" w:hAnsi="Arial" w:cs="Arial"/>
              <w:bCs/>
              <w:iCs/>
              <w:sz w:val="18"/>
              <w:szCs w:val="18"/>
            </w:rPr>
            <w:t xml:space="preserve"> / </w:t>
          </w:r>
          <w:r w:rsidRPr="0049729A">
            <w:rPr>
              <w:rFonts w:ascii="Arial" w:hAnsi="Arial" w:cs="Arial"/>
              <w:bCs/>
              <w:iCs/>
              <w:sz w:val="18"/>
              <w:szCs w:val="18"/>
            </w:rPr>
            <w:t>www.ama.at</w:t>
          </w:r>
        </w:p>
      </w:tc>
      <w:tc>
        <w:tcPr>
          <w:tcW w:w="1709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6D64963" w14:textId="06180B91" w:rsidR="008A00B6" w:rsidRPr="0049729A" w:rsidRDefault="008A00B6" w:rsidP="001F3803">
          <w:pPr>
            <w:pStyle w:val="Fuzeile"/>
            <w:spacing w:before="40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r w:rsidRPr="0049729A">
            <w:rPr>
              <w:rFonts w:ascii="Arial" w:hAnsi="Arial" w:cs="Arial"/>
              <w:sz w:val="18"/>
              <w:szCs w:val="18"/>
            </w:rPr>
            <w:t xml:space="preserve">Version </w:t>
          </w:r>
          <w:r w:rsidR="0058193F">
            <w:rPr>
              <w:rFonts w:ascii="Arial" w:hAnsi="Arial" w:cs="Arial"/>
              <w:sz w:val="18"/>
              <w:szCs w:val="18"/>
            </w:rPr>
            <w:t>01</w:t>
          </w:r>
          <w:r w:rsidRPr="0049729A">
            <w:rPr>
              <w:rFonts w:ascii="Arial" w:hAnsi="Arial" w:cs="Arial"/>
              <w:sz w:val="18"/>
              <w:szCs w:val="18"/>
            </w:rPr>
            <w:t xml:space="preserve"> (letzte Änderung: </w:t>
          </w:r>
          <w:r w:rsidR="001F3803">
            <w:rPr>
              <w:rFonts w:ascii="Arial" w:hAnsi="Arial" w:cs="Arial"/>
              <w:sz w:val="18"/>
              <w:szCs w:val="18"/>
            </w:rPr>
            <w:t>22</w:t>
          </w:r>
          <w:r w:rsidRPr="0049729A">
            <w:rPr>
              <w:rFonts w:ascii="Arial" w:hAnsi="Arial" w:cs="Arial"/>
              <w:sz w:val="18"/>
              <w:szCs w:val="18"/>
            </w:rPr>
            <w:t>.0</w:t>
          </w:r>
          <w:r w:rsidR="001F3803">
            <w:rPr>
              <w:rFonts w:ascii="Arial" w:hAnsi="Arial" w:cs="Arial"/>
              <w:sz w:val="18"/>
              <w:szCs w:val="18"/>
            </w:rPr>
            <w:t>5</w:t>
          </w:r>
          <w:r w:rsidRPr="0049729A">
            <w:rPr>
              <w:rFonts w:ascii="Arial" w:hAnsi="Arial" w:cs="Arial"/>
              <w:sz w:val="18"/>
              <w:szCs w:val="18"/>
            </w:rPr>
            <w:t>.202</w:t>
          </w:r>
          <w:r w:rsidR="0058193F">
            <w:rPr>
              <w:rFonts w:ascii="Arial" w:hAnsi="Arial" w:cs="Arial"/>
              <w:sz w:val="18"/>
              <w:szCs w:val="18"/>
            </w:rPr>
            <w:t>5</w:t>
          </w:r>
          <w:r w:rsidRPr="0049729A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1734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65CA1D6D" w14:textId="77777777" w:rsidR="008A00B6" w:rsidRPr="0049729A" w:rsidRDefault="008A00B6" w:rsidP="008A00B6">
          <w:pPr>
            <w:pStyle w:val="Fuzeile"/>
            <w:spacing w:before="40"/>
            <w:jc w:val="right"/>
            <w:rPr>
              <w:rFonts w:ascii="Arial" w:hAnsi="Arial" w:cs="Arial"/>
              <w:bCs/>
              <w:iCs/>
              <w:sz w:val="18"/>
              <w:szCs w:val="18"/>
            </w:rPr>
          </w:pPr>
          <w:r w:rsidRPr="0049729A">
            <w:rPr>
              <w:rFonts w:ascii="Arial" w:hAnsi="Arial" w:cs="Arial"/>
              <w:sz w:val="18"/>
              <w:szCs w:val="18"/>
            </w:rPr>
            <w:t xml:space="preserve">Seite </w:t>
          </w:r>
          <w:r w:rsidRPr="0049729A">
            <w:rPr>
              <w:rFonts w:ascii="Arial" w:hAnsi="Arial" w:cs="Arial"/>
              <w:sz w:val="18"/>
              <w:szCs w:val="18"/>
            </w:rPr>
            <w:fldChar w:fldCharType="begin"/>
          </w:r>
          <w:r w:rsidRPr="0049729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49729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 w:rsidRPr="0049729A">
            <w:rPr>
              <w:rFonts w:ascii="Arial" w:hAnsi="Arial" w:cs="Arial"/>
              <w:sz w:val="18"/>
              <w:szCs w:val="18"/>
            </w:rPr>
            <w:fldChar w:fldCharType="end"/>
          </w:r>
          <w:r w:rsidRPr="0049729A">
            <w:rPr>
              <w:rFonts w:ascii="Arial" w:hAnsi="Arial" w:cs="Arial"/>
              <w:sz w:val="18"/>
              <w:szCs w:val="18"/>
            </w:rPr>
            <w:t xml:space="preserve"> von </w:t>
          </w:r>
          <w:r w:rsidRPr="0049729A">
            <w:rPr>
              <w:rFonts w:ascii="Arial" w:hAnsi="Arial" w:cs="Arial"/>
              <w:sz w:val="18"/>
              <w:szCs w:val="18"/>
            </w:rPr>
            <w:fldChar w:fldCharType="begin"/>
          </w:r>
          <w:r w:rsidRPr="0049729A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49729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 w:rsidRPr="0049729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0778EF2" w14:textId="77777777" w:rsidR="008A00B6" w:rsidRPr="008A00B6" w:rsidRDefault="008A00B6" w:rsidP="008A00B6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3CFE" w14:textId="77777777" w:rsidR="00205928" w:rsidRDefault="00205928" w:rsidP="00205928">
      <w:r>
        <w:separator/>
      </w:r>
    </w:p>
  </w:footnote>
  <w:footnote w:type="continuationSeparator" w:id="0">
    <w:p w14:paraId="30884428" w14:textId="77777777" w:rsidR="00205928" w:rsidRDefault="00205928" w:rsidP="0020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91F0" w14:textId="77777777" w:rsidR="002D6B75" w:rsidRDefault="002D6B75">
    <w:pPr>
      <w:pStyle w:val="Kopfzeile"/>
      <w:rPr>
        <w:rFonts w:ascii="Arial" w:hAnsi="Arial" w:cs="Arial"/>
        <w:sz w:val="4"/>
        <w:szCs w:val="4"/>
      </w:rPr>
    </w:pPr>
  </w:p>
  <w:p w14:paraId="3462EE8C" w14:textId="77777777" w:rsidR="008A00B6" w:rsidRDefault="008A00B6">
    <w:pPr>
      <w:pStyle w:val="Kopfzeile"/>
      <w:rPr>
        <w:rFonts w:ascii="Arial" w:hAnsi="Arial" w:cs="Arial"/>
        <w:sz w:val="4"/>
        <w:szCs w:val="4"/>
      </w:rPr>
    </w:pPr>
  </w:p>
  <w:p w14:paraId="378EFABF" w14:textId="77777777" w:rsidR="008A00B6" w:rsidRDefault="008A00B6">
    <w:pPr>
      <w:pStyle w:val="Kopfzeile"/>
      <w:rPr>
        <w:rFonts w:ascii="Arial" w:hAnsi="Arial" w:cs="Arial"/>
        <w:sz w:val="4"/>
        <w:szCs w:val="4"/>
      </w:rPr>
    </w:pPr>
  </w:p>
  <w:tbl>
    <w:tblPr>
      <w:tblW w:w="15031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3"/>
      <w:gridCol w:w="5956"/>
      <w:gridCol w:w="521"/>
      <w:gridCol w:w="522"/>
      <w:gridCol w:w="799"/>
      <w:gridCol w:w="4820"/>
    </w:tblGrid>
    <w:tr w:rsidR="008A00B6" w:rsidRPr="00205928" w14:paraId="6FA4C95C" w14:textId="77777777" w:rsidTr="00235473">
      <w:trPr>
        <w:cantSplit/>
        <w:trHeight w:val="373"/>
      </w:trPr>
      <w:tc>
        <w:tcPr>
          <w:tcW w:w="2413" w:type="dxa"/>
          <w:tcBorders>
            <w:top w:val="single" w:sz="8" w:space="0" w:color="7F7F7F" w:themeColor="text1" w:themeTint="80"/>
            <w:left w:val="single" w:sz="8" w:space="0" w:color="7F7F7F" w:themeColor="text1" w:themeTint="80"/>
            <w:bottom w:val="single" w:sz="8" w:space="0" w:color="7F7F7F" w:themeColor="text1" w:themeTint="80"/>
            <w:right w:val="single" w:sz="8" w:space="0" w:color="7F7F7F" w:themeColor="text1" w:themeTint="80"/>
          </w:tcBorders>
          <w:shd w:val="clear" w:color="auto" w:fill="E2EFD9" w:themeFill="accent6" w:themeFillTint="33"/>
          <w:vAlign w:val="center"/>
        </w:tcPr>
        <w:p w14:paraId="3FA4886A" w14:textId="77777777" w:rsidR="008A00B6" w:rsidRPr="00ED1BE8" w:rsidRDefault="008A00B6" w:rsidP="008A00B6">
          <w:pPr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ED1BE8">
            <w:rPr>
              <w:rFonts w:ascii="Arial" w:hAnsi="Arial" w:cs="Arial"/>
              <w:sz w:val="22"/>
              <w:szCs w:val="22"/>
            </w:rPr>
            <w:t>Punkt</w:t>
          </w:r>
        </w:p>
      </w:tc>
      <w:tc>
        <w:tcPr>
          <w:tcW w:w="5956" w:type="dxa"/>
          <w:tcBorders>
            <w:top w:val="single" w:sz="8" w:space="0" w:color="7F7F7F" w:themeColor="text1" w:themeTint="80"/>
            <w:left w:val="single" w:sz="8" w:space="0" w:color="7F7F7F" w:themeColor="text1" w:themeTint="80"/>
            <w:bottom w:val="single" w:sz="8" w:space="0" w:color="7F7F7F" w:themeColor="text1" w:themeTint="80"/>
            <w:right w:val="single" w:sz="8" w:space="0" w:color="7F7F7F" w:themeColor="text1" w:themeTint="80"/>
          </w:tcBorders>
          <w:shd w:val="clear" w:color="auto" w:fill="E2EFD9" w:themeFill="accent6" w:themeFillTint="33"/>
          <w:vAlign w:val="center"/>
        </w:tcPr>
        <w:p w14:paraId="261215F6" w14:textId="77777777" w:rsidR="008A00B6" w:rsidRPr="00ED1BE8" w:rsidRDefault="008A00B6" w:rsidP="008A00B6">
          <w:pPr>
            <w:jc w:val="center"/>
            <w:rPr>
              <w:rFonts w:ascii="Arial Narrow" w:hAnsi="Arial Narrow" w:cs="Arial"/>
              <w:b/>
              <w:spacing w:val="10"/>
              <w:sz w:val="22"/>
              <w:szCs w:val="22"/>
            </w:rPr>
          </w:pPr>
          <w:r w:rsidRPr="00ED1BE8">
            <w:rPr>
              <w:rFonts w:ascii="Arial" w:hAnsi="Arial" w:cs="Arial"/>
              <w:sz w:val="22"/>
              <w:szCs w:val="22"/>
            </w:rPr>
            <w:t>Kriterium</w:t>
          </w:r>
        </w:p>
      </w:tc>
      <w:tc>
        <w:tcPr>
          <w:tcW w:w="521" w:type="dxa"/>
          <w:tcBorders>
            <w:top w:val="single" w:sz="8" w:space="0" w:color="7F7F7F" w:themeColor="text1" w:themeTint="80"/>
            <w:left w:val="single" w:sz="8" w:space="0" w:color="7F7F7F" w:themeColor="text1" w:themeTint="80"/>
            <w:bottom w:val="single" w:sz="8" w:space="0" w:color="7F7F7F" w:themeColor="text1" w:themeTint="80"/>
            <w:right w:val="single" w:sz="8" w:space="0" w:color="7F7F7F" w:themeColor="text1" w:themeTint="80"/>
          </w:tcBorders>
          <w:shd w:val="clear" w:color="auto" w:fill="E2EFD9" w:themeFill="accent6" w:themeFillTint="33"/>
          <w:vAlign w:val="center"/>
        </w:tcPr>
        <w:p w14:paraId="1EE154D6" w14:textId="77777777" w:rsidR="008A00B6" w:rsidRPr="003B09D2" w:rsidRDefault="008A00B6" w:rsidP="008A00B6">
          <w:pPr>
            <w:jc w:val="center"/>
            <w:rPr>
              <w:rFonts w:ascii="Arial Narrow" w:hAnsi="Arial Narrow" w:cs="Arial"/>
              <w:b/>
              <w:bCs/>
              <w:spacing w:val="10"/>
              <w:sz w:val="18"/>
              <w:szCs w:val="18"/>
            </w:rPr>
          </w:pPr>
          <w:r w:rsidRPr="003B09D2">
            <w:rPr>
              <w:rFonts w:ascii="Arial" w:hAnsi="Arial" w:cs="Arial"/>
              <w:sz w:val="18"/>
              <w:szCs w:val="18"/>
            </w:rPr>
            <w:t>Ja</w:t>
          </w:r>
        </w:p>
      </w:tc>
      <w:tc>
        <w:tcPr>
          <w:tcW w:w="522" w:type="dxa"/>
          <w:tcBorders>
            <w:top w:val="single" w:sz="8" w:space="0" w:color="7F7F7F" w:themeColor="text1" w:themeTint="80"/>
            <w:left w:val="single" w:sz="8" w:space="0" w:color="7F7F7F" w:themeColor="text1" w:themeTint="80"/>
            <w:bottom w:val="single" w:sz="8" w:space="0" w:color="7F7F7F" w:themeColor="text1" w:themeTint="80"/>
            <w:right w:val="single" w:sz="8" w:space="0" w:color="7F7F7F" w:themeColor="text1" w:themeTint="80"/>
          </w:tcBorders>
          <w:shd w:val="clear" w:color="auto" w:fill="E2EFD9" w:themeFill="accent6" w:themeFillTint="33"/>
          <w:vAlign w:val="center"/>
        </w:tcPr>
        <w:p w14:paraId="458060BF" w14:textId="77777777" w:rsidR="008A00B6" w:rsidRPr="003B09D2" w:rsidRDefault="008A00B6" w:rsidP="008A00B6">
          <w:pPr>
            <w:jc w:val="center"/>
            <w:rPr>
              <w:rFonts w:ascii="Arial Narrow" w:hAnsi="Arial Narrow" w:cs="Arial"/>
              <w:b/>
              <w:bCs/>
              <w:spacing w:val="10"/>
              <w:sz w:val="18"/>
              <w:szCs w:val="18"/>
            </w:rPr>
          </w:pPr>
          <w:r w:rsidRPr="003B09D2">
            <w:rPr>
              <w:rFonts w:ascii="Arial" w:hAnsi="Arial" w:cs="Arial"/>
              <w:sz w:val="18"/>
              <w:szCs w:val="18"/>
            </w:rPr>
            <w:t>Nein</w:t>
          </w:r>
        </w:p>
      </w:tc>
      <w:tc>
        <w:tcPr>
          <w:tcW w:w="799" w:type="dxa"/>
          <w:tcBorders>
            <w:top w:val="single" w:sz="8" w:space="0" w:color="7F7F7F" w:themeColor="text1" w:themeTint="80"/>
            <w:left w:val="single" w:sz="8" w:space="0" w:color="7F7F7F" w:themeColor="text1" w:themeTint="80"/>
            <w:bottom w:val="single" w:sz="8" w:space="0" w:color="7F7F7F" w:themeColor="text1" w:themeTint="80"/>
            <w:right w:val="single" w:sz="8" w:space="0" w:color="7F7F7F" w:themeColor="text1" w:themeTint="80"/>
          </w:tcBorders>
          <w:shd w:val="clear" w:color="auto" w:fill="E2EFD9" w:themeFill="accent6" w:themeFillTint="33"/>
          <w:vAlign w:val="center"/>
        </w:tcPr>
        <w:p w14:paraId="690C5268" w14:textId="77777777" w:rsidR="008A00B6" w:rsidRPr="003B09D2" w:rsidRDefault="008A00B6" w:rsidP="008A00B6">
          <w:pPr>
            <w:jc w:val="center"/>
            <w:rPr>
              <w:rFonts w:ascii="Arial Narrow" w:hAnsi="Arial Narrow" w:cs="Arial"/>
              <w:b/>
              <w:bCs/>
              <w:spacing w:val="10"/>
              <w:sz w:val="18"/>
              <w:szCs w:val="18"/>
            </w:rPr>
          </w:pPr>
          <w:r w:rsidRPr="003B09D2">
            <w:rPr>
              <w:rFonts w:ascii="Arial Narrow" w:hAnsi="Arial Narrow" w:cs="Arial"/>
              <w:sz w:val="18"/>
              <w:szCs w:val="18"/>
            </w:rPr>
            <w:t xml:space="preserve">nicht </w:t>
          </w:r>
          <w:r w:rsidRPr="003B09D2">
            <w:rPr>
              <w:rFonts w:ascii="Arial Narrow" w:hAnsi="Arial Narrow" w:cs="Arial"/>
              <w:sz w:val="18"/>
              <w:szCs w:val="18"/>
            </w:rPr>
            <w:br/>
            <w:t>zutreffend</w:t>
          </w:r>
        </w:p>
      </w:tc>
      <w:tc>
        <w:tcPr>
          <w:tcW w:w="4820" w:type="dxa"/>
          <w:tcBorders>
            <w:top w:val="single" w:sz="8" w:space="0" w:color="7F7F7F" w:themeColor="text1" w:themeTint="80"/>
            <w:left w:val="single" w:sz="8" w:space="0" w:color="7F7F7F" w:themeColor="text1" w:themeTint="80"/>
            <w:bottom w:val="single" w:sz="8" w:space="0" w:color="7F7F7F" w:themeColor="text1" w:themeTint="80"/>
            <w:right w:val="single" w:sz="8" w:space="0" w:color="7F7F7F" w:themeColor="text1" w:themeTint="80"/>
          </w:tcBorders>
          <w:shd w:val="clear" w:color="auto" w:fill="E2EFD9" w:themeFill="accent6" w:themeFillTint="33"/>
          <w:vAlign w:val="center"/>
        </w:tcPr>
        <w:p w14:paraId="18C24383" w14:textId="77777777" w:rsidR="008A00B6" w:rsidRPr="00ED1BE8" w:rsidRDefault="008A00B6" w:rsidP="008A00B6">
          <w:pPr>
            <w:jc w:val="center"/>
            <w:rPr>
              <w:rFonts w:ascii="Arial Narrow" w:hAnsi="Arial Narrow" w:cs="Arial"/>
              <w:b/>
              <w:bCs/>
              <w:spacing w:val="10"/>
              <w:sz w:val="22"/>
              <w:szCs w:val="22"/>
            </w:rPr>
          </w:pPr>
          <w:r w:rsidRPr="00ED1BE8">
            <w:rPr>
              <w:rFonts w:ascii="Arial" w:hAnsi="Arial" w:cs="Arial"/>
              <w:sz w:val="22"/>
              <w:szCs w:val="22"/>
            </w:rPr>
            <w:t>Korrekturmaßnahmen</w:t>
          </w:r>
        </w:p>
      </w:tc>
    </w:tr>
  </w:tbl>
  <w:p w14:paraId="7542D088" w14:textId="77777777" w:rsidR="008A00B6" w:rsidRPr="002D6B75" w:rsidRDefault="008A00B6">
    <w:pPr>
      <w:pStyle w:val="Kopfzeil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F8"/>
    <w:multiLevelType w:val="hybridMultilevel"/>
    <w:tmpl w:val="C576D382"/>
    <w:lvl w:ilvl="0" w:tplc="C88E6888">
      <w:start w:val="1"/>
      <w:numFmt w:val="decimal"/>
      <w:pStyle w:val="berschrift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FCCF78">
      <w:numFmt w:val="none"/>
      <w:pStyle w:val="11berschrift2"/>
      <w:lvlText w:val=""/>
      <w:lvlJc w:val="left"/>
      <w:pPr>
        <w:tabs>
          <w:tab w:val="num" w:pos="360"/>
        </w:tabs>
      </w:pPr>
    </w:lvl>
    <w:lvl w:ilvl="2" w:tplc="EE3030E0">
      <w:numFmt w:val="none"/>
      <w:pStyle w:val="111berschrift3"/>
      <w:lvlText w:val=""/>
      <w:lvlJc w:val="left"/>
      <w:pPr>
        <w:tabs>
          <w:tab w:val="num" w:pos="360"/>
        </w:tabs>
      </w:pPr>
    </w:lvl>
    <w:lvl w:ilvl="3" w:tplc="6CEAB0A6">
      <w:numFmt w:val="none"/>
      <w:lvlText w:val=""/>
      <w:lvlJc w:val="left"/>
      <w:pPr>
        <w:tabs>
          <w:tab w:val="num" w:pos="360"/>
        </w:tabs>
      </w:pPr>
    </w:lvl>
    <w:lvl w:ilvl="4" w:tplc="68A27AC4">
      <w:numFmt w:val="none"/>
      <w:lvlText w:val=""/>
      <w:lvlJc w:val="left"/>
      <w:pPr>
        <w:tabs>
          <w:tab w:val="num" w:pos="360"/>
        </w:tabs>
      </w:pPr>
    </w:lvl>
    <w:lvl w:ilvl="5" w:tplc="1E04E3AE">
      <w:numFmt w:val="none"/>
      <w:lvlText w:val=""/>
      <w:lvlJc w:val="left"/>
      <w:pPr>
        <w:tabs>
          <w:tab w:val="num" w:pos="360"/>
        </w:tabs>
      </w:pPr>
    </w:lvl>
    <w:lvl w:ilvl="6" w:tplc="2E04AB6C">
      <w:numFmt w:val="none"/>
      <w:lvlText w:val=""/>
      <w:lvlJc w:val="left"/>
      <w:pPr>
        <w:tabs>
          <w:tab w:val="num" w:pos="360"/>
        </w:tabs>
      </w:pPr>
    </w:lvl>
    <w:lvl w:ilvl="7" w:tplc="D79285D8">
      <w:numFmt w:val="none"/>
      <w:lvlText w:val=""/>
      <w:lvlJc w:val="left"/>
      <w:pPr>
        <w:tabs>
          <w:tab w:val="num" w:pos="360"/>
        </w:tabs>
      </w:pPr>
    </w:lvl>
    <w:lvl w:ilvl="8" w:tplc="26D655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2B6526"/>
    <w:multiLevelType w:val="hybridMultilevel"/>
    <w:tmpl w:val="5F4C702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6B56"/>
    <w:multiLevelType w:val="hybridMultilevel"/>
    <w:tmpl w:val="3E64DA44"/>
    <w:lvl w:ilvl="0" w:tplc="0C07000F">
      <w:start w:val="1"/>
      <w:numFmt w:val="decimal"/>
      <w:lvlText w:val="%1."/>
      <w:lvlJc w:val="left"/>
      <w:pPr>
        <w:ind w:left="766" w:hanging="360"/>
      </w:pPr>
    </w:lvl>
    <w:lvl w:ilvl="1" w:tplc="0C070019" w:tentative="1">
      <w:start w:val="1"/>
      <w:numFmt w:val="lowerLetter"/>
      <w:lvlText w:val="%2."/>
      <w:lvlJc w:val="left"/>
      <w:pPr>
        <w:ind w:left="1486" w:hanging="360"/>
      </w:pPr>
    </w:lvl>
    <w:lvl w:ilvl="2" w:tplc="0C07001B" w:tentative="1">
      <w:start w:val="1"/>
      <w:numFmt w:val="lowerRoman"/>
      <w:lvlText w:val="%3."/>
      <w:lvlJc w:val="right"/>
      <w:pPr>
        <w:ind w:left="2206" w:hanging="180"/>
      </w:pPr>
    </w:lvl>
    <w:lvl w:ilvl="3" w:tplc="0C07000F" w:tentative="1">
      <w:start w:val="1"/>
      <w:numFmt w:val="decimal"/>
      <w:lvlText w:val="%4."/>
      <w:lvlJc w:val="left"/>
      <w:pPr>
        <w:ind w:left="2926" w:hanging="360"/>
      </w:pPr>
    </w:lvl>
    <w:lvl w:ilvl="4" w:tplc="0C070019" w:tentative="1">
      <w:start w:val="1"/>
      <w:numFmt w:val="lowerLetter"/>
      <w:lvlText w:val="%5."/>
      <w:lvlJc w:val="left"/>
      <w:pPr>
        <w:ind w:left="3646" w:hanging="360"/>
      </w:pPr>
    </w:lvl>
    <w:lvl w:ilvl="5" w:tplc="0C07001B" w:tentative="1">
      <w:start w:val="1"/>
      <w:numFmt w:val="lowerRoman"/>
      <w:lvlText w:val="%6."/>
      <w:lvlJc w:val="right"/>
      <w:pPr>
        <w:ind w:left="4366" w:hanging="180"/>
      </w:pPr>
    </w:lvl>
    <w:lvl w:ilvl="6" w:tplc="0C07000F" w:tentative="1">
      <w:start w:val="1"/>
      <w:numFmt w:val="decimal"/>
      <w:lvlText w:val="%7."/>
      <w:lvlJc w:val="left"/>
      <w:pPr>
        <w:ind w:left="5086" w:hanging="360"/>
      </w:pPr>
    </w:lvl>
    <w:lvl w:ilvl="7" w:tplc="0C070019" w:tentative="1">
      <w:start w:val="1"/>
      <w:numFmt w:val="lowerLetter"/>
      <w:lvlText w:val="%8."/>
      <w:lvlJc w:val="left"/>
      <w:pPr>
        <w:ind w:left="5806" w:hanging="360"/>
      </w:pPr>
    </w:lvl>
    <w:lvl w:ilvl="8" w:tplc="0C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1F0533C6"/>
    <w:multiLevelType w:val="hybridMultilevel"/>
    <w:tmpl w:val="D9201854"/>
    <w:lvl w:ilvl="0" w:tplc="0C07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6291EF3"/>
    <w:multiLevelType w:val="hybridMultilevel"/>
    <w:tmpl w:val="A0960F4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476EB"/>
    <w:multiLevelType w:val="hybridMultilevel"/>
    <w:tmpl w:val="C2FE12B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C26D3"/>
    <w:multiLevelType w:val="hybridMultilevel"/>
    <w:tmpl w:val="46B05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67AB9"/>
    <w:multiLevelType w:val="hybridMultilevel"/>
    <w:tmpl w:val="EEC0F4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6424">
    <w:abstractNumId w:val="0"/>
  </w:num>
  <w:num w:numId="2" w16cid:durableId="8221799">
    <w:abstractNumId w:val="6"/>
  </w:num>
  <w:num w:numId="3" w16cid:durableId="1127091534">
    <w:abstractNumId w:val="1"/>
  </w:num>
  <w:num w:numId="4" w16cid:durableId="57900690">
    <w:abstractNumId w:val="7"/>
  </w:num>
  <w:num w:numId="5" w16cid:durableId="272519185">
    <w:abstractNumId w:val="4"/>
  </w:num>
  <w:num w:numId="6" w16cid:durableId="316691256">
    <w:abstractNumId w:val="5"/>
  </w:num>
  <w:num w:numId="7" w16cid:durableId="116028858">
    <w:abstractNumId w:val="2"/>
  </w:num>
  <w:num w:numId="8" w16cid:durableId="74576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28"/>
    <w:rsid w:val="000714FC"/>
    <w:rsid w:val="00116377"/>
    <w:rsid w:val="00142B9D"/>
    <w:rsid w:val="001A5FD7"/>
    <w:rsid w:val="001F3803"/>
    <w:rsid w:val="001F7487"/>
    <w:rsid w:val="00205928"/>
    <w:rsid w:val="0020649C"/>
    <w:rsid w:val="002400F9"/>
    <w:rsid w:val="002A6269"/>
    <w:rsid w:val="002D6B75"/>
    <w:rsid w:val="00346A9E"/>
    <w:rsid w:val="00353EF2"/>
    <w:rsid w:val="00383D17"/>
    <w:rsid w:val="003878D9"/>
    <w:rsid w:val="003B09D2"/>
    <w:rsid w:val="003E1EFE"/>
    <w:rsid w:val="003F1AFA"/>
    <w:rsid w:val="0049729A"/>
    <w:rsid w:val="004D1EC4"/>
    <w:rsid w:val="004F4BAB"/>
    <w:rsid w:val="00555BA0"/>
    <w:rsid w:val="0058193F"/>
    <w:rsid w:val="005975D2"/>
    <w:rsid w:val="00606C42"/>
    <w:rsid w:val="00622702"/>
    <w:rsid w:val="00627DD3"/>
    <w:rsid w:val="00627E05"/>
    <w:rsid w:val="006339D5"/>
    <w:rsid w:val="007011C5"/>
    <w:rsid w:val="007C020F"/>
    <w:rsid w:val="00842B4F"/>
    <w:rsid w:val="008A00B6"/>
    <w:rsid w:val="008E0188"/>
    <w:rsid w:val="008F3FB5"/>
    <w:rsid w:val="00916281"/>
    <w:rsid w:val="00944DEF"/>
    <w:rsid w:val="009E394D"/>
    <w:rsid w:val="00A242EA"/>
    <w:rsid w:val="00A57092"/>
    <w:rsid w:val="00A728D2"/>
    <w:rsid w:val="00A743AD"/>
    <w:rsid w:val="00AC7C8A"/>
    <w:rsid w:val="00AD0E76"/>
    <w:rsid w:val="00B02050"/>
    <w:rsid w:val="00B57E1F"/>
    <w:rsid w:val="00B6252C"/>
    <w:rsid w:val="00B74BCF"/>
    <w:rsid w:val="00BD4074"/>
    <w:rsid w:val="00BF1059"/>
    <w:rsid w:val="00C14F78"/>
    <w:rsid w:val="00D00407"/>
    <w:rsid w:val="00E87433"/>
    <w:rsid w:val="00ED1BE8"/>
    <w:rsid w:val="00F214AA"/>
    <w:rsid w:val="00F360FB"/>
    <w:rsid w:val="00F871CE"/>
    <w:rsid w:val="00FA4F2B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96F4B9"/>
  <w15:chartTrackingRefBased/>
  <w15:docId w15:val="{AED5256D-99A0-493D-9458-B26A4E31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59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berschrift1"/>
    <w:rsid w:val="00205928"/>
    <w:pPr>
      <w:keepLines w:val="0"/>
      <w:numPr>
        <w:numId w:val="1"/>
      </w:numPr>
      <w:shd w:val="clear" w:color="auto" w:fill="008000"/>
      <w:spacing w:before="0" w:after="240"/>
    </w:pPr>
    <w:rPr>
      <w:rFonts w:ascii="Arial" w:eastAsia="Times New Roman" w:hAnsi="Arial" w:cs="Arial"/>
      <w:b/>
      <w:bCs/>
      <w:color w:val="auto"/>
      <w:kern w:val="32"/>
      <w:sz w:val="28"/>
    </w:rPr>
  </w:style>
  <w:style w:type="paragraph" w:customStyle="1" w:styleId="11berschrift2">
    <w:name w:val="1.1. Überschrift2"/>
    <w:basedOn w:val="Standard"/>
    <w:rsid w:val="00205928"/>
    <w:pPr>
      <w:numPr>
        <w:ilvl w:val="1"/>
        <w:numId w:val="1"/>
      </w:numPr>
      <w:spacing w:after="240" w:line="240" w:lineRule="atLeast"/>
    </w:pPr>
    <w:rPr>
      <w:rFonts w:ascii="Arial" w:hAnsi="Arial" w:cs="Arial"/>
      <w:b/>
      <w:sz w:val="24"/>
    </w:rPr>
  </w:style>
  <w:style w:type="paragraph" w:customStyle="1" w:styleId="111berschrift3">
    <w:name w:val="1.1.1. Überschrift3"/>
    <w:basedOn w:val="Standard"/>
    <w:rsid w:val="00205928"/>
    <w:pPr>
      <w:numPr>
        <w:ilvl w:val="2"/>
        <w:numId w:val="1"/>
      </w:numPr>
      <w:spacing w:after="240" w:line="240" w:lineRule="atLeast"/>
      <w:ind w:left="1224" w:hanging="504"/>
    </w:pPr>
    <w:rPr>
      <w:rFonts w:ascii="Arial" w:hAnsi="Arial" w:cs="Arial"/>
      <w:bCs/>
      <w:sz w:val="23"/>
      <w:u w:val="single"/>
    </w:rPr>
  </w:style>
  <w:style w:type="paragraph" w:styleId="Kopfzeile">
    <w:name w:val="header"/>
    <w:basedOn w:val="Standard"/>
    <w:link w:val="KopfzeileZchn"/>
    <w:rsid w:val="002059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592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2059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592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customStyle="1" w:styleId="Tabellenraster1">
    <w:name w:val="Tabellenraster1"/>
    <w:basedOn w:val="NormaleTabelle"/>
    <w:uiPriority w:val="59"/>
    <w:rsid w:val="0020592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205928"/>
    <w:rPr>
      <w:rFonts w:ascii="Times" w:hAnsi="Times"/>
    </w:rPr>
  </w:style>
  <w:style w:type="character" w:customStyle="1" w:styleId="FunotentextZchn">
    <w:name w:val="Fußnotentext Zchn"/>
    <w:basedOn w:val="Absatz-Standardschriftart"/>
    <w:link w:val="Funotentext"/>
    <w:semiHidden/>
    <w:rsid w:val="00205928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205928"/>
    <w:pPr>
      <w:tabs>
        <w:tab w:val="center" w:pos="9923"/>
      </w:tabs>
      <w:jc w:val="both"/>
    </w:pPr>
  </w:style>
  <w:style w:type="character" w:customStyle="1" w:styleId="TextkrperZchn">
    <w:name w:val="Textkörper Zchn"/>
    <w:basedOn w:val="Absatz-Standardschriftart"/>
    <w:link w:val="Textkrper"/>
    <w:rsid w:val="0020592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05928"/>
    <w:pPr>
      <w:ind w:left="720"/>
      <w:contextualSpacing/>
    </w:pPr>
    <w:rPr>
      <w:sz w:val="22"/>
    </w:rPr>
  </w:style>
  <w:style w:type="table" w:styleId="Tabellenraster">
    <w:name w:val="Table Grid"/>
    <w:basedOn w:val="NormaleTabelle"/>
    <w:uiPriority w:val="59"/>
    <w:rsid w:val="0020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0592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59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627E0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627E05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.at/datenschutzerklaeru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nachhaltigkeit@ama.gv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Aigner Mario</dc:creator>
  <cp:keywords/>
  <dc:description/>
  <cp:lastModifiedBy>Unger Michael</cp:lastModifiedBy>
  <cp:revision>11</cp:revision>
  <dcterms:created xsi:type="dcterms:W3CDTF">2025-06-17T13:13:00Z</dcterms:created>
  <dcterms:modified xsi:type="dcterms:W3CDTF">2025-06-18T07:11:00Z</dcterms:modified>
</cp:coreProperties>
</file>